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毕业及实践环节考核</w:t>
      </w:r>
      <w:r>
        <w:rPr>
          <w:rFonts w:hint="eastAsia"/>
          <w:b/>
          <w:bCs/>
          <w:sz w:val="44"/>
          <w:szCs w:val="44"/>
          <w:lang w:val="en-US" w:eastAsia="zh-CN"/>
        </w:rPr>
        <w:t>管理</w:t>
      </w:r>
      <w:r>
        <w:rPr>
          <w:rFonts w:hint="eastAsia"/>
          <w:b/>
          <w:bCs/>
          <w:sz w:val="44"/>
          <w:szCs w:val="44"/>
        </w:rPr>
        <w:t>系统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考生使用手册</w:t>
      </w:r>
    </w:p>
    <w:p>
      <w:pPr>
        <w:jc w:val="center"/>
        <w:rPr>
          <w:b/>
          <w:bCs/>
          <w:sz w:val="44"/>
          <w:szCs w:val="44"/>
        </w:rPr>
      </w:pPr>
    </w:p>
    <w:p>
      <w:pPr>
        <w:pStyle w:val="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_Toc31327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1.系统概述</w:t>
      </w:r>
      <w:r>
        <w:tab/>
      </w:r>
      <w:r>
        <w:fldChar w:fldCharType="begin"/>
      </w:r>
      <w:r>
        <w:instrText xml:space="preserve"> PAGEREF _Toc31327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_Toc12945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2.详细功能使用说明</w:t>
      </w:r>
      <w:r>
        <w:tab/>
      </w:r>
      <w:r>
        <w:fldChar w:fldCharType="begin"/>
      </w:r>
      <w:r>
        <w:instrText xml:space="preserve"> PAGEREF _Toc12945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_Toc21004 </w:instrText>
      </w:r>
      <w:r>
        <w:rPr>
          <w:rFonts w:hint="eastAsia"/>
        </w:rPr>
        <w:fldChar w:fldCharType="separate"/>
      </w:r>
      <w:r>
        <w:rPr>
          <w:rFonts w:hint="eastAsia"/>
          <w:highlight w:val="none"/>
        </w:rPr>
        <w:t>2.1</w:t>
      </w:r>
      <w:r>
        <w:rPr>
          <w:rFonts w:hint="eastAsia"/>
          <w:highlight w:val="none"/>
          <w:lang w:val="en-US" w:eastAsia="zh-CN"/>
        </w:rPr>
        <w:t>考</w:t>
      </w:r>
      <w:r>
        <w:rPr>
          <w:rFonts w:hint="eastAsia"/>
          <w:highlight w:val="none"/>
        </w:rPr>
        <w:t>生登录</w:t>
      </w:r>
      <w:r>
        <w:tab/>
      </w:r>
      <w:r>
        <w:fldChar w:fldCharType="begin"/>
      </w:r>
      <w:r>
        <w:instrText xml:space="preserve"> PAGEREF _Toc21004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_Toc18071 </w:instrText>
      </w:r>
      <w:r>
        <w:rPr>
          <w:rFonts w:hint="eastAsia"/>
        </w:rPr>
        <w:fldChar w:fldCharType="separate"/>
      </w:r>
      <w:r>
        <w:rPr>
          <w:rFonts w:hint="eastAsia"/>
        </w:rPr>
        <w:t>2.2</w:t>
      </w:r>
      <w:r>
        <w:rPr>
          <w:rFonts w:hint="eastAsia"/>
          <w:lang w:val="en-US" w:eastAsia="zh-CN"/>
        </w:rPr>
        <w:t>在线</w:t>
      </w:r>
      <w:r>
        <w:rPr>
          <w:rFonts w:hint="eastAsia"/>
        </w:rPr>
        <w:t>缴费</w:t>
      </w:r>
      <w:r>
        <w:tab/>
      </w:r>
      <w:r>
        <w:fldChar w:fldCharType="begin"/>
      </w:r>
      <w:r>
        <w:instrText xml:space="preserve"> PAGEREF _Toc18071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_Toc11889 </w:instrText>
      </w:r>
      <w:r>
        <w:rPr>
          <w:rFonts w:hint="eastAsia"/>
        </w:rPr>
        <w:fldChar w:fldCharType="separate"/>
      </w:r>
      <w:r>
        <w:rPr>
          <w:rFonts w:hint="eastAsia"/>
        </w:rPr>
        <w:t>2.3提交报告</w:t>
      </w:r>
      <w:r>
        <w:tab/>
      </w:r>
      <w:r>
        <w:fldChar w:fldCharType="begin"/>
      </w:r>
      <w:r>
        <w:instrText xml:space="preserve"> PAGEREF _Toc11889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_Toc11046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  <w:lang w:val="en-US" w:eastAsia="zh-CN"/>
        </w:rPr>
        <w:t>2.4找回密码</w:t>
      </w:r>
      <w:r>
        <w:tab/>
      </w:r>
      <w:r>
        <w:fldChar w:fldCharType="begin"/>
      </w:r>
      <w:r>
        <w:instrText xml:space="preserve"> PAGEREF _Toc11046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_Toc18989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2.</w:t>
      </w:r>
      <w:r>
        <w:rPr>
          <w:rFonts w:hint="eastAsia"/>
          <w:szCs w:val="22"/>
          <w:lang w:val="en-US" w:eastAsia="zh-CN"/>
        </w:rPr>
        <w:t>5</w:t>
      </w:r>
      <w:r>
        <w:rPr>
          <w:rFonts w:hint="eastAsia"/>
          <w:szCs w:val="22"/>
        </w:rPr>
        <w:t>技术服务联系方式</w:t>
      </w:r>
      <w:r>
        <w:tab/>
      </w:r>
      <w:r>
        <w:fldChar w:fldCharType="begin"/>
      </w:r>
      <w:r>
        <w:instrText xml:space="preserve"> PAGEREF _Toc18989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7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fldChar w:fldCharType="end"/>
      </w:r>
    </w:p>
    <w:p>
      <w:pPr>
        <w:pStyle w:val="2"/>
        <w:rPr>
          <w:sz w:val="40"/>
          <w:szCs w:val="22"/>
        </w:rPr>
      </w:pPr>
      <w:bookmarkStart w:id="0" w:name="_Toc31327"/>
      <w:r>
        <w:rPr>
          <w:rFonts w:hint="eastAsia"/>
          <w:sz w:val="40"/>
          <w:szCs w:val="22"/>
        </w:rPr>
        <w:t>1.系统概述</w:t>
      </w:r>
      <w:bookmarkEnd w:id="0"/>
    </w:p>
    <w:p>
      <w:pPr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适用对象：</w:t>
      </w:r>
      <w:r>
        <w:rPr>
          <w:rFonts w:hint="eastAsia"/>
          <w:sz w:val="24"/>
          <w:lang w:eastAsia="zh-CN"/>
        </w:rPr>
        <w:t>考生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“毕业及实践环节考核</w:t>
      </w:r>
      <w:r>
        <w:rPr>
          <w:rFonts w:hint="eastAsia"/>
          <w:sz w:val="24"/>
          <w:lang w:val="en-US" w:eastAsia="zh-CN"/>
        </w:rPr>
        <w:t>管理</w:t>
      </w:r>
      <w:r>
        <w:rPr>
          <w:rFonts w:hint="eastAsia"/>
          <w:sz w:val="24"/>
        </w:rPr>
        <w:t>系统”主要为考生提供在线缴费、在线提交幼儿园集体教学活动评价报告、幼儿园一日活动计划、教学设计方案等功能。</w:t>
      </w:r>
    </w:p>
    <w:p>
      <w:pPr>
        <w:pStyle w:val="2"/>
        <w:rPr>
          <w:sz w:val="40"/>
          <w:szCs w:val="22"/>
        </w:rPr>
      </w:pPr>
      <w:bookmarkStart w:id="1" w:name="_Toc12945"/>
      <w:r>
        <w:rPr>
          <w:rFonts w:hint="eastAsia"/>
          <w:sz w:val="40"/>
          <w:szCs w:val="22"/>
        </w:rPr>
        <w:t>2.详细功能使用说明</w:t>
      </w:r>
      <w:bookmarkEnd w:id="1"/>
    </w:p>
    <w:p>
      <w:pPr>
        <w:pStyle w:val="3"/>
        <w:rPr>
          <w:rFonts w:hint="eastAsia"/>
          <w:highlight w:val="none"/>
        </w:rPr>
      </w:pPr>
      <w:bookmarkStart w:id="2" w:name="_Toc21004"/>
      <w:r>
        <w:rPr>
          <w:rFonts w:hint="eastAsia"/>
          <w:highlight w:val="none"/>
        </w:rPr>
        <w:t>2.1</w:t>
      </w:r>
      <w:r>
        <w:rPr>
          <w:rFonts w:hint="eastAsia"/>
          <w:highlight w:val="none"/>
          <w:lang w:val="en-US" w:eastAsia="zh-CN"/>
        </w:rPr>
        <w:t>考</w:t>
      </w:r>
      <w:r>
        <w:rPr>
          <w:rFonts w:hint="eastAsia"/>
          <w:highlight w:val="none"/>
        </w:rPr>
        <w:t>生登录</w:t>
      </w:r>
      <w:bookmarkEnd w:id="2"/>
    </w:p>
    <w:p>
      <w:pPr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第一步：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生打开山东师范大学高等教育自学考试网址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u w:val="none"/>
        </w:rPr>
        <w:instrText xml:space="preserve"> HYPERLINK "http://sszk.sdcen.cn" </w:instrTex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</w:rPr>
        <w:t>http:/</w:t>
      </w:r>
      <w:r>
        <w:rPr>
          <w:rStyle w:val="13"/>
          <w:rFonts w:hint="eastAsia"/>
        </w:rPr>
        <w:t>/</w:t>
      </w:r>
      <w:r>
        <w:rPr>
          <w:rStyle w:val="13"/>
          <w:rFonts w:hint="eastAsia" w:ascii="宋体" w:hAnsi="宋体" w:eastAsia="宋体" w:cs="宋体"/>
          <w:sz w:val="24"/>
        </w:rPr>
        <w:t>sszk.sdcen.cn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end"/>
      </w:r>
      <w:r>
        <w:rPr>
          <w:rStyle w:val="13"/>
          <w:rFonts w:hint="eastAsia" w:ascii="宋体" w:hAnsi="宋体" w:eastAsia="宋体" w:cs="宋体"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FF0000"/>
          <w:sz w:val="24"/>
        </w:rPr>
        <w:t>建议学生使用谷歌、火狐、IE9以上浏览器使用平台</w:t>
      </w:r>
      <w:r>
        <w:rPr>
          <w:rStyle w:val="13"/>
          <w:rFonts w:hint="eastAsia" w:ascii="宋体" w:hAnsi="宋体" w:eastAsia="宋体" w:cs="宋体"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sz w:val="24"/>
        </w:rPr>
        <w:t>，点击“毕业及实践环节考核</w:t>
      </w:r>
      <w:r>
        <w:rPr>
          <w:rFonts w:hint="eastAsia" w:ascii="宋体" w:hAnsi="宋体" w:eastAsia="宋体" w:cs="宋体"/>
          <w:sz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</w:rPr>
        <w:t>系统登录”输入学生用户名和密码。用户名为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生准考证号，</w:t>
      </w:r>
      <w:r>
        <w:rPr>
          <w:rFonts w:hint="eastAsia" w:ascii="宋体" w:hAnsi="宋体" w:eastAsia="宋体" w:cs="宋体"/>
          <w:sz w:val="24"/>
          <w:lang w:eastAsia="zh-CN"/>
        </w:rPr>
        <w:t>登录密码为考生之前登录时自行设定的密码，</w:t>
      </w:r>
      <w:r>
        <w:rPr>
          <w:rFonts w:hint="eastAsia" w:ascii="宋体" w:hAnsi="宋体" w:eastAsia="宋体" w:cs="宋体"/>
          <w:sz w:val="24"/>
        </w:rPr>
        <w:t>首次登录密码默认为123456。考虑到账号安全，登录后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生自行修改密码。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785" cy="2397760"/>
            <wp:effectExtent l="0" t="0" r="8255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>
        <w:drawing>
          <wp:inline distT="0" distB="0" distL="114300" distR="114300">
            <wp:extent cx="5277485" cy="3103880"/>
            <wp:effectExtent l="0" t="0" r="1079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-60" t="4516" r="-96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0" w:firstLineChars="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>第二步：登录成功，点击“学生空间”进入学生空间首页，</w:t>
      </w:r>
      <w:r>
        <w:rPr>
          <w:rFonts w:hint="eastAsia"/>
          <w:sz w:val="24"/>
          <w:lang w:val="en-US" w:eastAsia="zh-CN"/>
        </w:rPr>
        <w:t>确认个人信息、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填写“通讯地址”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并绑定手机号进行实名验证。</w:t>
      </w:r>
    </w:p>
    <w:p>
      <w:pPr>
        <w:pStyle w:val="14"/>
        <w:spacing w:line="360" w:lineRule="auto"/>
        <w:ind w:firstLine="0" w:firstLineChars="0"/>
      </w:pPr>
      <w:r>
        <w:drawing>
          <wp:inline distT="0" distB="0" distL="114300" distR="114300">
            <wp:extent cx="5270500" cy="2877820"/>
            <wp:effectExtent l="0" t="0" r="2540" b="25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第三步：确认信息后，点击【个人信息】栏目，可以修改通讯地址、手机号和登录密码。</w:t>
      </w:r>
    </w:p>
    <w:p>
      <w:pPr>
        <w:pStyle w:val="14"/>
        <w:spacing w:line="360" w:lineRule="auto"/>
        <w:ind w:firstLine="0" w:firstLineChars="0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1881505"/>
            <wp:effectExtent l="0" t="0" r="635" b="825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0" w:firstLineChars="0"/>
        <w:rPr>
          <w:sz w:val="22"/>
          <w:szCs w:val="28"/>
        </w:rPr>
      </w:pPr>
      <w:r>
        <w:drawing>
          <wp:inline distT="0" distB="0" distL="114300" distR="114300">
            <wp:extent cx="5269230" cy="1614170"/>
            <wp:effectExtent l="0" t="0" r="3810" b="12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11072"/>
      <w:bookmarkStart w:id="4" w:name="_Toc18071"/>
      <w:r>
        <w:rPr>
          <w:rFonts w:hint="eastAsia"/>
        </w:rPr>
        <w:t>2.2</w:t>
      </w:r>
      <w:bookmarkEnd w:id="3"/>
      <w:r>
        <w:rPr>
          <w:rFonts w:hint="eastAsia"/>
          <w:lang w:val="en-US" w:eastAsia="zh-CN"/>
        </w:rPr>
        <w:t>在线</w:t>
      </w:r>
      <w:r>
        <w:rPr>
          <w:rFonts w:hint="eastAsia"/>
        </w:rPr>
        <w:t>缴费</w:t>
      </w:r>
      <w:bookmarkEnd w:id="4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点击“我要缴费”页面，页面显示的是报考的课程、缴费金额和缴费状态，尚未缴费的学生点击“生成订单”按钮，进入支付页面。具体缴费操作步骤如下：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第一步：进入“我要缴费”页面，点击“生成订单”按钮。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27345" cy="1574800"/>
            <wp:effectExtent l="0" t="0" r="13335" b="1016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第二步：确认缴费金额无误后，点击“确</w:t>
      </w:r>
      <w:r>
        <w:rPr>
          <w:rFonts w:hint="eastAsia"/>
          <w:sz w:val="24"/>
          <w:lang w:val="en-US" w:eastAsia="zh-CN"/>
        </w:rPr>
        <w:t>定</w:t>
      </w:r>
      <w:r>
        <w:rPr>
          <w:rFonts w:hint="eastAsia"/>
          <w:sz w:val="24"/>
        </w:rPr>
        <w:t>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00065" cy="2309495"/>
            <wp:effectExtent l="0" t="0" r="8255" b="698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第三步：等待报考受理结果，一分钟后刷新页面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27190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第四步：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报考受理后刷新页面出现，缴费提示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26993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第五步：前往“我要缴费”栏目，点击 生成订单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18630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第六步：弹出二维码，扫码前往商联支付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2999105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第七步：填写登录信息，账号为准考证号、初始密码为666666.</w:t>
      </w:r>
    </w:p>
    <w:p>
      <w:pPr>
        <w:pStyle w:val="16"/>
        <w:numPr>
          <w:ilvl w:val="0"/>
          <w:numId w:val="0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11755" cy="5223510"/>
            <wp:effectExtent l="0" t="0" r="17145" b="15240"/>
            <wp:docPr id="14" name="图片 14" descr="Screenshot_2020-09-11-08-26-49-95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0-09-11-08-26-49-956_com.tencent.m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="360" w:left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第八步：点击“账单</w:t>
      </w:r>
      <w:bookmarkStart w:id="8" w:name="_GoBack"/>
      <w:bookmarkEnd w:id="8"/>
      <w:r>
        <w:rPr>
          <w:rFonts w:hint="eastAsia"/>
          <w:sz w:val="24"/>
          <w:szCs w:val="32"/>
          <w:lang w:val="en-US" w:eastAsia="zh-CN"/>
        </w:rPr>
        <w:t>缴费”，按照提示一步步操作即可。</w:t>
      </w:r>
    </w:p>
    <w:p>
      <w:pPr>
        <w:pStyle w:val="16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38145" cy="5876290"/>
            <wp:effectExtent l="0" t="0" r="14605" b="10160"/>
            <wp:docPr id="11" name="图片 11" descr="Screenshot_2020-09-11-08-27-44-89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0-09-11-08-27-44-892_com.tencent.m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rPr>
          <w:rFonts w:hint="eastAsia"/>
          <w:lang w:val="en-US" w:eastAsia="zh-CN"/>
        </w:rPr>
      </w:pPr>
    </w:p>
    <w:p>
      <w:pPr>
        <w:pStyle w:val="3"/>
      </w:pPr>
      <w:bookmarkStart w:id="5" w:name="_Toc11889"/>
      <w:r>
        <w:rPr>
          <w:rFonts w:hint="eastAsia"/>
        </w:rPr>
        <w:t>2.3提交报告</w:t>
      </w:r>
      <w:bookmarkEnd w:id="5"/>
    </w:p>
    <w:p>
      <w:pPr>
        <w:spacing w:line="440" w:lineRule="exact"/>
        <w:ind w:firstLine="410" w:firstLineChars="171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进入“提交报告”页面，在</w:t>
      </w:r>
      <w:r>
        <w:rPr>
          <w:rFonts w:hint="eastAsia"/>
          <w:sz w:val="24"/>
          <w:szCs w:val="24"/>
          <w:lang w:eastAsia="zh-CN"/>
        </w:rPr>
        <w:t>主考</w:t>
      </w:r>
      <w:r>
        <w:rPr>
          <w:rFonts w:hint="eastAsia"/>
          <w:sz w:val="24"/>
          <w:szCs w:val="24"/>
        </w:rPr>
        <w:t>学校规定的时间内在线提交报告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bCs/>
          <w:color w:val="000000"/>
          <w:sz w:val="24"/>
          <w:szCs w:val="24"/>
        </w:rPr>
        <w:t>考生完成网上缴费和提交评价报告的任务后，要关注审核进展情况，如果发现报告因乱码等原因被驳回，要马上重新提交。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第一步：点击页面右上方的按钮，按照学校要求提交与自己专业和实践课程相关的报告。</w:t>
      </w:r>
    </w:p>
    <w:p>
      <w:r>
        <w:drawing>
          <wp:inline distT="0" distB="0" distL="0" distR="0">
            <wp:extent cx="5274310" cy="13925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第二步:填写报告题目、字数，然后点击“选择文件”上传报告，最后点击“提交”。（注意：</w:t>
      </w:r>
      <w:r>
        <w:rPr>
          <w:rFonts w:hint="eastAsia"/>
          <w:color w:val="FF0000"/>
          <w:sz w:val="24"/>
          <w:szCs w:val="32"/>
        </w:rPr>
        <w:t>上传的文件只能是word格式</w:t>
      </w:r>
      <w:r>
        <w:rPr>
          <w:rFonts w:hint="eastAsia"/>
          <w:sz w:val="24"/>
          <w:szCs w:val="32"/>
        </w:rPr>
        <w:t>）。</w:t>
      </w:r>
    </w:p>
    <w:p>
      <w:r>
        <w:drawing>
          <wp:inline distT="0" distB="0" distL="0" distR="0">
            <wp:extent cx="5274310" cy="19342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第三步：提交成功后报告的审核状态为“等待审核”。</w:t>
      </w:r>
    </w:p>
    <w:p>
      <w:r>
        <w:drawing>
          <wp:inline distT="0" distB="0" distL="0" distR="0">
            <wp:extent cx="5274310" cy="13023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</w:rPr>
        <w:t>第四步：</w:t>
      </w:r>
      <w:r>
        <w:rPr>
          <w:rFonts w:hint="eastAsia"/>
          <w:sz w:val="24"/>
        </w:rPr>
        <w:t>当审核状态为“审核通过”时，表示该报告已被评阅完毕。</w:t>
      </w:r>
    </w:p>
    <w:p>
      <w:r>
        <w:drawing>
          <wp:inline distT="0" distB="0" distL="0" distR="0">
            <wp:extent cx="5274310" cy="13722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第五步：当审核状态为“审核驳回”时，请考生在规定的提交时间内重新提交报告。</w:t>
      </w:r>
    </w:p>
    <w:p>
      <w:pPr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70500" cy="1313815"/>
            <wp:effectExtent l="0" t="0" r="2540" b="120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szCs w:val="22"/>
          <w:lang w:val="en-US" w:eastAsia="zh-CN"/>
        </w:rPr>
      </w:pPr>
      <w:bookmarkStart w:id="6" w:name="_Toc11046"/>
      <w:r>
        <w:rPr>
          <w:rFonts w:hint="eastAsia"/>
          <w:szCs w:val="22"/>
          <w:lang w:val="en-US" w:eastAsia="zh-CN"/>
        </w:rPr>
        <w:t>2.4找回密码</w:t>
      </w:r>
      <w:bookmarkEnd w:id="6"/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考生忘记密码后，可以通过准考证号和绑定的手机号重新设置登录密码。</w:t>
      </w:r>
    </w:p>
    <w:p>
      <w:pPr>
        <w:spacing w:line="360" w:lineRule="auto"/>
        <w:ind w:left="240" w:hanging="240" w:hanging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打开山东师范大学高等教育自学考试网址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HYPERLINK "http://sszk.sdcen.cn" </w:instrText>
      </w:r>
      <w:r>
        <w:rPr>
          <w:rFonts w:hint="eastAsia" w:ascii="宋体" w:hAnsi="宋体" w:eastAsia="宋体" w:cs="宋体"/>
          <w:sz w:val="24"/>
        </w:rPr>
        <w:fldChar w:fldCharType="separate"/>
      </w:r>
      <w:r>
        <w:rPr>
          <w:rStyle w:val="12"/>
          <w:rFonts w:hint="eastAsia" w:ascii="宋体" w:hAnsi="宋体" w:eastAsia="宋体" w:cs="宋体"/>
          <w:sz w:val="24"/>
        </w:rPr>
        <w:t>http://sszk.sdcen.cn</w:t>
      </w:r>
      <w:r>
        <w:rPr>
          <w:rFonts w:hint="eastAsia" w:ascii="宋体" w:hAnsi="宋体" w:eastAsia="宋体" w:cs="宋体"/>
          <w:sz w:val="24"/>
        </w:rPr>
        <w:fldChar w:fldCharType="end"/>
      </w:r>
      <w:r>
        <w:rPr>
          <w:rFonts w:hint="eastAsia"/>
          <w:sz w:val="24"/>
          <w:szCs w:val="32"/>
          <w:lang w:val="en-US" w:eastAsia="zh-CN"/>
        </w:rPr>
        <w:t>进入网站首页右侧的“毕业及实践环节考核管理系统登录”.</w:t>
      </w:r>
    </w:p>
    <w:p>
      <w:r>
        <w:drawing>
          <wp:inline distT="0" distB="0" distL="114300" distR="114300">
            <wp:extent cx="5271135" cy="2297430"/>
            <wp:effectExtent l="0" t="0" r="1905" b="381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第二步：点击找回密码按钮。</w:t>
      </w:r>
    </w:p>
    <w:p>
      <w:r>
        <w:drawing>
          <wp:inline distT="0" distB="0" distL="114300" distR="114300">
            <wp:extent cx="5113655" cy="2947035"/>
            <wp:effectExtent l="0" t="0" r="6985" b="952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第三步：填写准考证号、手机号、验证码、输入新密码、确认密码，最后点击“重置密码”按钮，重置后使用新密码登录系统。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26965" cy="3332480"/>
            <wp:effectExtent l="0" t="0" r="10795" b="50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szCs w:val="22"/>
        </w:rPr>
      </w:pPr>
      <w:bookmarkStart w:id="7" w:name="_Toc18989"/>
      <w:r>
        <w:rPr>
          <w:rFonts w:hint="eastAsia"/>
          <w:szCs w:val="22"/>
        </w:rPr>
        <w:t>2.</w:t>
      </w:r>
      <w:r>
        <w:rPr>
          <w:rFonts w:hint="eastAsia"/>
          <w:szCs w:val="22"/>
          <w:lang w:val="en-US" w:eastAsia="zh-CN"/>
        </w:rPr>
        <w:t>5</w:t>
      </w:r>
      <w:r>
        <w:rPr>
          <w:rFonts w:hint="eastAsia"/>
          <w:szCs w:val="22"/>
        </w:rPr>
        <w:t>技术服务联系方式</w:t>
      </w:r>
      <w:bookmarkEnd w:id="7"/>
    </w:p>
    <w:p>
      <w:pPr>
        <w:rPr>
          <w:sz w:val="28"/>
          <w:szCs w:val="36"/>
        </w:rPr>
      </w:pPr>
      <w:r>
        <w:rPr>
          <w:rFonts w:hint="eastAsia"/>
          <w:sz w:val="28"/>
          <w:szCs w:val="32"/>
        </w:rPr>
        <w:t>考生在使用“毕业及实践环节考核</w:t>
      </w:r>
      <w:r>
        <w:rPr>
          <w:rFonts w:hint="eastAsia"/>
          <w:sz w:val="28"/>
          <w:szCs w:val="32"/>
          <w:lang w:val="en-US" w:eastAsia="zh-CN"/>
        </w:rPr>
        <w:t>管理</w:t>
      </w:r>
      <w:r>
        <w:rPr>
          <w:rFonts w:hint="eastAsia"/>
          <w:sz w:val="28"/>
          <w:szCs w:val="32"/>
        </w:rPr>
        <w:t>系统”过程中有任何问题请拨打电话0532—86993692。</w:t>
      </w:r>
    </w:p>
    <w:p/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PtGy1BcCAAAX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center"/>
    </w:pPr>
    <w:r>
      <w:rPr>
        <w:rFonts w:hint="eastAsia"/>
      </w:rPr>
      <w:t>毕业及实践环节考核系统使用手册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1B"/>
    <w:rsid w:val="0003620D"/>
    <w:rsid w:val="000439B6"/>
    <w:rsid w:val="000D078A"/>
    <w:rsid w:val="001C740F"/>
    <w:rsid w:val="00244294"/>
    <w:rsid w:val="00267A60"/>
    <w:rsid w:val="002D2091"/>
    <w:rsid w:val="002E0AFD"/>
    <w:rsid w:val="002F0DF9"/>
    <w:rsid w:val="00314698"/>
    <w:rsid w:val="00344A23"/>
    <w:rsid w:val="003856ED"/>
    <w:rsid w:val="00391C72"/>
    <w:rsid w:val="003B511B"/>
    <w:rsid w:val="004A07C5"/>
    <w:rsid w:val="004E509F"/>
    <w:rsid w:val="005871C2"/>
    <w:rsid w:val="005A1109"/>
    <w:rsid w:val="005B255F"/>
    <w:rsid w:val="006111AF"/>
    <w:rsid w:val="00624F69"/>
    <w:rsid w:val="006306BB"/>
    <w:rsid w:val="0064775C"/>
    <w:rsid w:val="00694DA5"/>
    <w:rsid w:val="006A4A75"/>
    <w:rsid w:val="007071E4"/>
    <w:rsid w:val="00721457"/>
    <w:rsid w:val="007860E1"/>
    <w:rsid w:val="007879F3"/>
    <w:rsid w:val="00797511"/>
    <w:rsid w:val="007C0CA1"/>
    <w:rsid w:val="008126CF"/>
    <w:rsid w:val="008E3543"/>
    <w:rsid w:val="008E5817"/>
    <w:rsid w:val="008F5385"/>
    <w:rsid w:val="0090005F"/>
    <w:rsid w:val="00904E3B"/>
    <w:rsid w:val="009D1F86"/>
    <w:rsid w:val="009D23F4"/>
    <w:rsid w:val="009D680C"/>
    <w:rsid w:val="00A34E8B"/>
    <w:rsid w:val="00A41DB0"/>
    <w:rsid w:val="00A96874"/>
    <w:rsid w:val="00AF766C"/>
    <w:rsid w:val="00B141E8"/>
    <w:rsid w:val="00CB477B"/>
    <w:rsid w:val="00CC58EA"/>
    <w:rsid w:val="00D20D2B"/>
    <w:rsid w:val="00D71BED"/>
    <w:rsid w:val="00DC23C2"/>
    <w:rsid w:val="00E15EFE"/>
    <w:rsid w:val="00E43BCE"/>
    <w:rsid w:val="00E635F0"/>
    <w:rsid w:val="00EB5174"/>
    <w:rsid w:val="00EE4E1C"/>
    <w:rsid w:val="00F144A6"/>
    <w:rsid w:val="00F4097C"/>
    <w:rsid w:val="00F66265"/>
    <w:rsid w:val="00FB787F"/>
    <w:rsid w:val="00FF5E1C"/>
    <w:rsid w:val="01C829B1"/>
    <w:rsid w:val="01F40899"/>
    <w:rsid w:val="025628C3"/>
    <w:rsid w:val="02923191"/>
    <w:rsid w:val="02C82887"/>
    <w:rsid w:val="02F20ED9"/>
    <w:rsid w:val="02FA1705"/>
    <w:rsid w:val="02FC0256"/>
    <w:rsid w:val="039351F0"/>
    <w:rsid w:val="03F83C56"/>
    <w:rsid w:val="042C3B44"/>
    <w:rsid w:val="0465086A"/>
    <w:rsid w:val="04C262EE"/>
    <w:rsid w:val="04E53495"/>
    <w:rsid w:val="057A33FD"/>
    <w:rsid w:val="05C36447"/>
    <w:rsid w:val="070D65CE"/>
    <w:rsid w:val="07947906"/>
    <w:rsid w:val="08854925"/>
    <w:rsid w:val="08BD088F"/>
    <w:rsid w:val="08C55C85"/>
    <w:rsid w:val="092E6154"/>
    <w:rsid w:val="09B72DC2"/>
    <w:rsid w:val="0A6F0256"/>
    <w:rsid w:val="0A735C23"/>
    <w:rsid w:val="0A9B75A3"/>
    <w:rsid w:val="0B0A6543"/>
    <w:rsid w:val="0B0D7E25"/>
    <w:rsid w:val="0C933817"/>
    <w:rsid w:val="0C984603"/>
    <w:rsid w:val="0CF57C8D"/>
    <w:rsid w:val="0D3A5E37"/>
    <w:rsid w:val="0DAC535F"/>
    <w:rsid w:val="0DB26F1B"/>
    <w:rsid w:val="0E037C56"/>
    <w:rsid w:val="0E3C4BAC"/>
    <w:rsid w:val="0E53762E"/>
    <w:rsid w:val="0EA347BC"/>
    <w:rsid w:val="0EBB6E91"/>
    <w:rsid w:val="0F0A5215"/>
    <w:rsid w:val="0F9C3515"/>
    <w:rsid w:val="0FA943E8"/>
    <w:rsid w:val="0FBD6678"/>
    <w:rsid w:val="10532802"/>
    <w:rsid w:val="110B0624"/>
    <w:rsid w:val="110D0871"/>
    <w:rsid w:val="11384B5C"/>
    <w:rsid w:val="113B4604"/>
    <w:rsid w:val="116245B4"/>
    <w:rsid w:val="118F499B"/>
    <w:rsid w:val="125F4F53"/>
    <w:rsid w:val="129C3959"/>
    <w:rsid w:val="13013BC8"/>
    <w:rsid w:val="13630EC3"/>
    <w:rsid w:val="13840EFB"/>
    <w:rsid w:val="13A9351F"/>
    <w:rsid w:val="14B14244"/>
    <w:rsid w:val="14F34799"/>
    <w:rsid w:val="1513639D"/>
    <w:rsid w:val="151C54CF"/>
    <w:rsid w:val="159C05B9"/>
    <w:rsid w:val="167C60A4"/>
    <w:rsid w:val="168F00CA"/>
    <w:rsid w:val="16AE54C7"/>
    <w:rsid w:val="16D42C64"/>
    <w:rsid w:val="16E564D6"/>
    <w:rsid w:val="17072887"/>
    <w:rsid w:val="17C42B6C"/>
    <w:rsid w:val="183961ED"/>
    <w:rsid w:val="18446519"/>
    <w:rsid w:val="18CB456A"/>
    <w:rsid w:val="19143545"/>
    <w:rsid w:val="19D23F22"/>
    <w:rsid w:val="19E1112D"/>
    <w:rsid w:val="1AF36D13"/>
    <w:rsid w:val="1AF833D0"/>
    <w:rsid w:val="1B0C5EFB"/>
    <w:rsid w:val="1BE36616"/>
    <w:rsid w:val="1CE42F25"/>
    <w:rsid w:val="1D1E16DC"/>
    <w:rsid w:val="1D1F395F"/>
    <w:rsid w:val="1D5B0259"/>
    <w:rsid w:val="1D5F53C7"/>
    <w:rsid w:val="1D6275CB"/>
    <w:rsid w:val="1D854CAD"/>
    <w:rsid w:val="1DD16D35"/>
    <w:rsid w:val="1DE405A2"/>
    <w:rsid w:val="1F0302F6"/>
    <w:rsid w:val="1F2D66DF"/>
    <w:rsid w:val="1FEA0212"/>
    <w:rsid w:val="20E81E29"/>
    <w:rsid w:val="210F78CF"/>
    <w:rsid w:val="21421397"/>
    <w:rsid w:val="217D65B9"/>
    <w:rsid w:val="21AF1ED7"/>
    <w:rsid w:val="21F16F4F"/>
    <w:rsid w:val="22CE178E"/>
    <w:rsid w:val="23BD2383"/>
    <w:rsid w:val="247800BD"/>
    <w:rsid w:val="249116CF"/>
    <w:rsid w:val="249367C1"/>
    <w:rsid w:val="24947C96"/>
    <w:rsid w:val="24CA52F0"/>
    <w:rsid w:val="253F7B62"/>
    <w:rsid w:val="25AA74EF"/>
    <w:rsid w:val="278F572E"/>
    <w:rsid w:val="291C5382"/>
    <w:rsid w:val="295A7DFB"/>
    <w:rsid w:val="298B6A44"/>
    <w:rsid w:val="29BB2573"/>
    <w:rsid w:val="29EE3211"/>
    <w:rsid w:val="2A1033DE"/>
    <w:rsid w:val="2A1905EE"/>
    <w:rsid w:val="2A303FB6"/>
    <w:rsid w:val="2A7B5F4B"/>
    <w:rsid w:val="2C4B2B76"/>
    <w:rsid w:val="2C4B7708"/>
    <w:rsid w:val="2C6A1D16"/>
    <w:rsid w:val="2C867445"/>
    <w:rsid w:val="2CF45D5E"/>
    <w:rsid w:val="2D8B28B9"/>
    <w:rsid w:val="2E474E9F"/>
    <w:rsid w:val="2E7C758E"/>
    <w:rsid w:val="2F376F23"/>
    <w:rsid w:val="2F427BF4"/>
    <w:rsid w:val="2FA973A7"/>
    <w:rsid w:val="301312AE"/>
    <w:rsid w:val="30BC7374"/>
    <w:rsid w:val="31870342"/>
    <w:rsid w:val="321969A9"/>
    <w:rsid w:val="325E31B3"/>
    <w:rsid w:val="326A549B"/>
    <w:rsid w:val="32774AA4"/>
    <w:rsid w:val="328F3E1C"/>
    <w:rsid w:val="32C52AA2"/>
    <w:rsid w:val="338633D4"/>
    <w:rsid w:val="33E5194F"/>
    <w:rsid w:val="353E21A3"/>
    <w:rsid w:val="354F1E7B"/>
    <w:rsid w:val="35E974C0"/>
    <w:rsid w:val="35F97AFE"/>
    <w:rsid w:val="36330551"/>
    <w:rsid w:val="363F5018"/>
    <w:rsid w:val="36455CE9"/>
    <w:rsid w:val="36A753B9"/>
    <w:rsid w:val="37075F0A"/>
    <w:rsid w:val="3755487D"/>
    <w:rsid w:val="37654A0C"/>
    <w:rsid w:val="37672202"/>
    <w:rsid w:val="3794524A"/>
    <w:rsid w:val="37B11C3F"/>
    <w:rsid w:val="37C7027F"/>
    <w:rsid w:val="3831318A"/>
    <w:rsid w:val="38A945A9"/>
    <w:rsid w:val="38DE695E"/>
    <w:rsid w:val="39053E8D"/>
    <w:rsid w:val="3A9C546D"/>
    <w:rsid w:val="3B5C1139"/>
    <w:rsid w:val="3BE07744"/>
    <w:rsid w:val="3C3001BB"/>
    <w:rsid w:val="3C30171E"/>
    <w:rsid w:val="3C417A4B"/>
    <w:rsid w:val="3D622287"/>
    <w:rsid w:val="3E00746B"/>
    <w:rsid w:val="3EB75DC9"/>
    <w:rsid w:val="40202C9D"/>
    <w:rsid w:val="40CE66ED"/>
    <w:rsid w:val="40F95560"/>
    <w:rsid w:val="411E6152"/>
    <w:rsid w:val="413817A6"/>
    <w:rsid w:val="41F46F25"/>
    <w:rsid w:val="42CB7ED4"/>
    <w:rsid w:val="43015FFD"/>
    <w:rsid w:val="43593D35"/>
    <w:rsid w:val="44197A48"/>
    <w:rsid w:val="44851F8D"/>
    <w:rsid w:val="44A41AE4"/>
    <w:rsid w:val="451D6321"/>
    <w:rsid w:val="452B7F02"/>
    <w:rsid w:val="45CD7C8B"/>
    <w:rsid w:val="45F41297"/>
    <w:rsid w:val="45FB3AFA"/>
    <w:rsid w:val="467A4DF7"/>
    <w:rsid w:val="468E7DB5"/>
    <w:rsid w:val="4751270C"/>
    <w:rsid w:val="47A3728A"/>
    <w:rsid w:val="47AA14E8"/>
    <w:rsid w:val="47AB1DC5"/>
    <w:rsid w:val="489873F5"/>
    <w:rsid w:val="490403A6"/>
    <w:rsid w:val="498C2813"/>
    <w:rsid w:val="49A208E5"/>
    <w:rsid w:val="4BA07F3C"/>
    <w:rsid w:val="4BF465A7"/>
    <w:rsid w:val="4BF64C2C"/>
    <w:rsid w:val="4C3C69A0"/>
    <w:rsid w:val="4C9775DF"/>
    <w:rsid w:val="4CC73B25"/>
    <w:rsid w:val="4D10781E"/>
    <w:rsid w:val="4E4B7BDB"/>
    <w:rsid w:val="4EC850A3"/>
    <w:rsid w:val="4EE94343"/>
    <w:rsid w:val="4F187EA7"/>
    <w:rsid w:val="4F2A395A"/>
    <w:rsid w:val="4F4B3698"/>
    <w:rsid w:val="4F657F0D"/>
    <w:rsid w:val="4FA26471"/>
    <w:rsid w:val="500679D3"/>
    <w:rsid w:val="50331824"/>
    <w:rsid w:val="509B26E0"/>
    <w:rsid w:val="50A56ED3"/>
    <w:rsid w:val="50AC6226"/>
    <w:rsid w:val="51B86EB6"/>
    <w:rsid w:val="521949CD"/>
    <w:rsid w:val="526D25CC"/>
    <w:rsid w:val="528E2D14"/>
    <w:rsid w:val="53550FE0"/>
    <w:rsid w:val="539A15C4"/>
    <w:rsid w:val="539D0DD4"/>
    <w:rsid w:val="54551250"/>
    <w:rsid w:val="556465EF"/>
    <w:rsid w:val="55A353BD"/>
    <w:rsid w:val="55BE1AA7"/>
    <w:rsid w:val="567B3B62"/>
    <w:rsid w:val="57142E3C"/>
    <w:rsid w:val="573C24AB"/>
    <w:rsid w:val="57444E0B"/>
    <w:rsid w:val="57C676A8"/>
    <w:rsid w:val="58547103"/>
    <w:rsid w:val="58DE41AD"/>
    <w:rsid w:val="59546A10"/>
    <w:rsid w:val="59951809"/>
    <w:rsid w:val="59976C0C"/>
    <w:rsid w:val="599E09A3"/>
    <w:rsid w:val="59A81158"/>
    <w:rsid w:val="5A005768"/>
    <w:rsid w:val="5A0B7F68"/>
    <w:rsid w:val="5B2112C9"/>
    <w:rsid w:val="5BC937A9"/>
    <w:rsid w:val="5C115FA1"/>
    <w:rsid w:val="5C28230B"/>
    <w:rsid w:val="5C6D5DB6"/>
    <w:rsid w:val="5C702E56"/>
    <w:rsid w:val="5CB30681"/>
    <w:rsid w:val="5D08006A"/>
    <w:rsid w:val="5D241A67"/>
    <w:rsid w:val="5DED65BE"/>
    <w:rsid w:val="5E297600"/>
    <w:rsid w:val="5FC94D91"/>
    <w:rsid w:val="607C731C"/>
    <w:rsid w:val="60821A70"/>
    <w:rsid w:val="61C02D59"/>
    <w:rsid w:val="635B6801"/>
    <w:rsid w:val="6398295F"/>
    <w:rsid w:val="645F272F"/>
    <w:rsid w:val="64680DB7"/>
    <w:rsid w:val="64A5427F"/>
    <w:rsid w:val="64C8265E"/>
    <w:rsid w:val="64CD46F8"/>
    <w:rsid w:val="64F422F7"/>
    <w:rsid w:val="6573163D"/>
    <w:rsid w:val="65E41E2B"/>
    <w:rsid w:val="66273637"/>
    <w:rsid w:val="665D5E11"/>
    <w:rsid w:val="666F2D71"/>
    <w:rsid w:val="671178F3"/>
    <w:rsid w:val="68144B5C"/>
    <w:rsid w:val="683312B7"/>
    <w:rsid w:val="683760B2"/>
    <w:rsid w:val="68DC2197"/>
    <w:rsid w:val="68FF4D61"/>
    <w:rsid w:val="692C4D66"/>
    <w:rsid w:val="69310348"/>
    <w:rsid w:val="69700967"/>
    <w:rsid w:val="69F4624C"/>
    <w:rsid w:val="6B270FFF"/>
    <w:rsid w:val="6B8E1F8B"/>
    <w:rsid w:val="6C55198D"/>
    <w:rsid w:val="6C9E6F20"/>
    <w:rsid w:val="6D0A4CC9"/>
    <w:rsid w:val="6D3E6A67"/>
    <w:rsid w:val="6D8A6DF6"/>
    <w:rsid w:val="6DE250B1"/>
    <w:rsid w:val="6EA96DCD"/>
    <w:rsid w:val="6EDC15D9"/>
    <w:rsid w:val="6F237FFA"/>
    <w:rsid w:val="6F34452B"/>
    <w:rsid w:val="6F7A7F0F"/>
    <w:rsid w:val="70415CF2"/>
    <w:rsid w:val="708947FA"/>
    <w:rsid w:val="72133EC0"/>
    <w:rsid w:val="72374524"/>
    <w:rsid w:val="72446394"/>
    <w:rsid w:val="72C37618"/>
    <w:rsid w:val="734E553E"/>
    <w:rsid w:val="738754FD"/>
    <w:rsid w:val="74185D4A"/>
    <w:rsid w:val="743D2C84"/>
    <w:rsid w:val="74580E5F"/>
    <w:rsid w:val="74630236"/>
    <w:rsid w:val="77127DF5"/>
    <w:rsid w:val="77342055"/>
    <w:rsid w:val="77E82B3E"/>
    <w:rsid w:val="783961D7"/>
    <w:rsid w:val="78797A0B"/>
    <w:rsid w:val="7A0E5EDE"/>
    <w:rsid w:val="7B552946"/>
    <w:rsid w:val="7B616D8F"/>
    <w:rsid w:val="7B7B2EE8"/>
    <w:rsid w:val="7BB93269"/>
    <w:rsid w:val="7C30448E"/>
    <w:rsid w:val="7CD60893"/>
    <w:rsid w:val="7D5555F9"/>
    <w:rsid w:val="7DE95B70"/>
    <w:rsid w:val="7EA059DF"/>
    <w:rsid w:val="7F0E13A7"/>
    <w:rsid w:val="7F4E22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  <w:rPr>
      <w:rFonts w:eastAsia="黑体"/>
      <w:sz w:val="28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eastAsia="宋体"/>
      <w:sz w:val="28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99"/>
    <w:rPr>
      <w:color w:val="0000FF"/>
      <w:u w:val="single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11"/>
    <w:link w:val="4"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png" Type="http://schemas.openxmlformats.org/officeDocument/2006/relationships/image"/><Relationship Id="rId12" Target="media/image7.png" Type="http://schemas.openxmlformats.org/officeDocument/2006/relationships/image"/><Relationship Id="rId13" Target="media/image8.pn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png" Type="http://schemas.openxmlformats.org/officeDocument/2006/relationships/image"/><Relationship Id="rId22" Target="media/image17.png" Type="http://schemas.openxmlformats.org/officeDocument/2006/relationships/image"/><Relationship Id="rId23" Target="media/image18.png" Type="http://schemas.openxmlformats.org/officeDocument/2006/relationships/image"/><Relationship Id="rId24" Target="media/image19.png" Type="http://schemas.openxmlformats.org/officeDocument/2006/relationships/image"/><Relationship Id="rId25" Target="media/image20.png" Type="http://schemas.openxmlformats.org/officeDocument/2006/relationships/image"/><Relationship Id="rId26" Target="media/image21.png" Type="http://schemas.openxmlformats.org/officeDocument/2006/relationships/image"/><Relationship Id="rId27" Target="../customXml/item1.xml" Type="http://schemas.openxmlformats.org/officeDocument/2006/relationships/customXml"/><Relationship Id="rId28" Target="../customXml/item2.xml" Type="http://schemas.openxmlformats.org/officeDocument/2006/relationships/customXml"/><Relationship Id="rId29" Target="fontTable.xml" Type="http://schemas.openxmlformats.org/officeDocument/2006/relationships/fontTable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png" Type="http://schemas.openxmlformats.org/officeDocument/2006/relationships/image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2EEB7C-F322-44B4-A46A-DEF5A1D8D6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222</Words>
  <Characters>1267</Characters>
  <Lines>10</Lines>
  <Paragraphs>2</Paragraphs>
  <TotalTime>1</TotalTime>
  <ScaleCrop>false</ScaleCrop>
  <LinksUpToDate>false</LinksUpToDate>
  <CharactersWithSpaces>1487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Administrator</dc:creator>
  <cp:lastModifiedBy>sdnuyangaixiang</cp:lastModifiedBy>
  <dcterms:modified xsi:type="dcterms:W3CDTF">2020-09-11T00:49:12Z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