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2DF" w:rsidRDefault="00B37818">
      <w:pPr>
        <w:spacing w:line="360" w:lineRule="auto"/>
        <w:jc w:val="center"/>
        <w:rPr>
          <w:rFonts w:ascii="仿宋_GB2312" w:eastAsia="仿宋_GB2312" w:hAnsi="宋体" w:cs="宋体"/>
          <w:b/>
          <w:bCs/>
          <w:sz w:val="40"/>
          <w:szCs w:val="40"/>
        </w:rPr>
      </w:pPr>
      <w:r w:rsidRPr="003C42DF">
        <w:rPr>
          <w:rFonts w:ascii="仿宋_GB2312" w:eastAsia="仿宋_GB2312" w:hAnsi="宋体" w:cs="宋体" w:hint="eastAsia"/>
          <w:b/>
          <w:bCs/>
          <w:sz w:val="40"/>
          <w:szCs w:val="40"/>
        </w:rPr>
        <w:t>山东师范大学</w:t>
      </w:r>
    </w:p>
    <w:p w:rsidR="00CC7C7B" w:rsidRPr="003C42DF" w:rsidRDefault="00B37818">
      <w:pPr>
        <w:spacing w:line="360" w:lineRule="auto"/>
        <w:jc w:val="center"/>
        <w:rPr>
          <w:rFonts w:ascii="仿宋_GB2312" w:eastAsia="仿宋_GB2312" w:hAnsi="宋体" w:cs="宋体"/>
          <w:b/>
          <w:bCs/>
          <w:sz w:val="40"/>
          <w:szCs w:val="40"/>
        </w:rPr>
      </w:pPr>
      <w:r w:rsidRPr="003C42DF">
        <w:rPr>
          <w:rFonts w:ascii="仿宋_GB2312" w:eastAsia="仿宋_GB2312" w:hAnsi="宋体" w:cs="宋体" w:hint="eastAsia"/>
          <w:b/>
          <w:bCs/>
          <w:sz w:val="40"/>
          <w:szCs w:val="40"/>
        </w:rPr>
        <w:t>继续教育学院</w:t>
      </w:r>
      <w:r w:rsidR="00176EC2" w:rsidRPr="003C42DF">
        <w:rPr>
          <w:rFonts w:ascii="仿宋_GB2312" w:eastAsia="仿宋_GB2312" w:hAnsi="宋体" w:cs="宋体" w:hint="eastAsia"/>
          <w:b/>
          <w:bCs/>
          <w:sz w:val="40"/>
          <w:szCs w:val="40"/>
        </w:rPr>
        <w:t>202</w:t>
      </w:r>
      <w:r w:rsidR="00CA71A6" w:rsidRPr="003C42DF">
        <w:rPr>
          <w:rFonts w:ascii="仿宋_GB2312" w:eastAsia="仿宋_GB2312" w:hAnsi="宋体" w:cs="宋体" w:hint="eastAsia"/>
          <w:b/>
          <w:bCs/>
          <w:sz w:val="40"/>
          <w:szCs w:val="40"/>
        </w:rPr>
        <w:t>4</w:t>
      </w:r>
      <w:r w:rsidR="00176EC2" w:rsidRPr="003C42DF">
        <w:rPr>
          <w:rFonts w:ascii="仿宋_GB2312" w:eastAsia="仿宋_GB2312" w:hAnsi="宋体" w:cs="宋体" w:hint="eastAsia"/>
          <w:b/>
          <w:bCs/>
          <w:sz w:val="40"/>
          <w:szCs w:val="40"/>
        </w:rPr>
        <w:t>年度</w:t>
      </w:r>
      <w:r w:rsidRPr="003C42DF">
        <w:rPr>
          <w:rFonts w:ascii="仿宋_GB2312" w:eastAsia="仿宋_GB2312" w:hAnsi="宋体" w:cs="宋体" w:hint="eastAsia"/>
          <w:b/>
          <w:bCs/>
          <w:sz w:val="40"/>
          <w:szCs w:val="40"/>
        </w:rPr>
        <w:t>在线缴费指南</w:t>
      </w:r>
    </w:p>
    <w:p w:rsidR="003049FE" w:rsidRDefault="003049FE" w:rsidP="003049FE">
      <w:pPr>
        <w:spacing w:line="360" w:lineRule="auto"/>
        <w:jc w:val="left"/>
        <w:rPr>
          <w:rFonts w:ascii="仿宋_GB2312" w:eastAsia="仿宋_GB2312"/>
          <w:sz w:val="28"/>
          <w:szCs w:val="28"/>
        </w:rPr>
      </w:pPr>
    </w:p>
    <w:p w:rsidR="003A3F2C" w:rsidRDefault="00B37818" w:rsidP="003A3F2C">
      <w:pPr>
        <w:spacing w:line="360" w:lineRule="auto"/>
        <w:ind w:firstLineChars="200" w:firstLine="560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t>本次缴费支持</w:t>
      </w:r>
      <w:r w:rsidRPr="00176EC2">
        <w:rPr>
          <w:rFonts w:ascii="仿宋_GB2312" w:eastAsia="仿宋_GB2312" w:hAnsi="宋体" w:cs="仿宋_GB2312" w:hint="eastAsia"/>
          <w:b/>
          <w:sz w:val="28"/>
          <w:szCs w:val="28"/>
        </w:rPr>
        <w:t>支付宝</w:t>
      </w:r>
      <w:r w:rsidR="00ED0F8A">
        <w:rPr>
          <w:rFonts w:ascii="仿宋_GB2312" w:eastAsia="仿宋_GB2312" w:hAnsi="宋体" w:cs="仿宋_GB2312" w:hint="eastAsia"/>
          <w:b/>
          <w:sz w:val="28"/>
          <w:szCs w:val="28"/>
        </w:rPr>
        <w:t>及微信</w:t>
      </w:r>
      <w:r w:rsidRPr="00176EC2">
        <w:rPr>
          <w:rFonts w:ascii="仿宋_GB2312" w:eastAsia="仿宋_GB2312" w:hAnsi="宋体" w:cs="仿宋_GB2312" w:hint="eastAsia"/>
          <w:b/>
          <w:sz w:val="28"/>
          <w:szCs w:val="28"/>
        </w:rPr>
        <w:t>支付</w:t>
      </w:r>
      <w:r>
        <w:rPr>
          <w:rFonts w:ascii="仿宋_GB2312" w:eastAsia="仿宋_GB2312" w:hAnsi="宋体" w:cs="仿宋_GB2312" w:hint="eastAsia"/>
          <w:sz w:val="28"/>
          <w:szCs w:val="28"/>
        </w:rPr>
        <w:t>，可用余额/储蓄卡/信用卡三种方式支付，请保证所用方式金额足够支付学费账单（如用余额支付请先查看账单总金额确保余额足够支付再进行支付；如用储蓄卡或者信用卡需确认所用银行卡已在支付宝银行卡处绑定，且卡内余额足够支付账单再进行支付）。登陆时请一定核对好本人身份证号，并仔细核对账单（包括姓名、身份证号、账单金额、账单说明等信息）。</w:t>
      </w:r>
    </w:p>
    <w:p w:rsidR="00CC7C7B" w:rsidRDefault="00B37818" w:rsidP="003A3F2C">
      <w:pPr>
        <w:spacing w:line="360" w:lineRule="auto"/>
        <w:ind w:firstLineChars="200" w:firstLine="560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t>进入缴费过程后尽量不要中断，如有中断请按照页面提示等待一定时间后再继续。账单金额或信息有误请联系所属函授站，支付完成后在缴费平台可看到已成功明细。支付过程如</w:t>
      </w:r>
      <w:r w:rsidR="003049FE">
        <w:rPr>
          <w:rFonts w:ascii="仿宋_GB2312" w:eastAsia="仿宋_GB2312" w:hAnsi="宋体" w:cs="仿宋_GB2312" w:hint="eastAsia"/>
          <w:sz w:val="28"/>
          <w:szCs w:val="28"/>
        </w:rPr>
        <w:t>果遇到</w:t>
      </w:r>
      <w:r>
        <w:rPr>
          <w:rFonts w:ascii="仿宋_GB2312" w:eastAsia="仿宋_GB2312" w:hAnsi="宋体" w:cs="仿宋_GB2312" w:hint="eastAsia"/>
          <w:sz w:val="28"/>
          <w:szCs w:val="28"/>
        </w:rPr>
        <w:t>有问题请致电客服</w:t>
      </w:r>
      <w:r w:rsidR="003049FE">
        <w:rPr>
          <w:rFonts w:ascii="仿宋_GB2312" w:eastAsia="仿宋_GB2312" w:hAnsi="宋体" w:cs="仿宋_GB2312" w:hint="eastAsia"/>
          <w:sz w:val="28"/>
          <w:szCs w:val="28"/>
        </w:rPr>
        <w:t>：</w:t>
      </w:r>
      <w:r>
        <w:rPr>
          <w:rFonts w:ascii="仿宋_GB2312" w:eastAsia="仿宋_GB2312" w:hAnsi="宋体" w:cs="仿宋_GB2312" w:hint="eastAsia"/>
          <w:sz w:val="28"/>
          <w:szCs w:val="28"/>
        </w:rPr>
        <w:t>4006511512。</w:t>
      </w:r>
    </w:p>
    <w:p w:rsidR="00CC7C7B" w:rsidRDefault="00B37818">
      <w:pPr>
        <w:spacing w:line="360" w:lineRule="auto"/>
        <w:ind w:firstLineChars="200" w:firstLine="560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t>在线缴费具体步骤如下：</w:t>
      </w:r>
    </w:p>
    <w:p w:rsidR="00CC7C7B" w:rsidRDefault="00B37818">
      <w:pPr>
        <w:spacing w:line="360" w:lineRule="auto"/>
        <w:ind w:firstLineChars="200" w:firstLine="562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t>第一步：</w:t>
      </w:r>
      <w:r>
        <w:rPr>
          <w:rFonts w:ascii="仿宋_GB2312" w:eastAsia="仿宋_GB2312" w:hAnsi="宋体" w:cs="仿宋_GB2312" w:hint="eastAsia"/>
          <w:sz w:val="28"/>
          <w:szCs w:val="28"/>
        </w:rPr>
        <w:t>扫描下方二维码，下载并安装山东师范大学继续教育学院移动学习APP“和学在线”。</w:t>
      </w:r>
    </w:p>
    <w:p w:rsidR="00CC7C7B" w:rsidRDefault="00B37818">
      <w:pPr>
        <w:spacing w:line="360" w:lineRule="auto"/>
        <w:ind w:firstLineChars="200" w:firstLine="480"/>
        <w:jc w:val="center"/>
        <w:rPr>
          <w:rFonts w:ascii="仿宋_GB2312" w:eastAsia="仿宋_GB2312" w:cs="宋体"/>
          <w:b/>
          <w:color w:val="FF0000"/>
          <w:sz w:val="28"/>
          <w:szCs w:val="28"/>
        </w:rPr>
      </w:pPr>
      <w:r>
        <w:rPr>
          <w:noProof/>
          <w:sz w:val="24"/>
          <w:szCs w:val="22"/>
        </w:rPr>
        <w:drawing>
          <wp:inline distT="0" distB="0" distL="114300" distR="114300">
            <wp:extent cx="1704975" cy="1704975"/>
            <wp:effectExtent l="0" t="0" r="9525" b="952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C7B" w:rsidRDefault="00B37818">
      <w:pPr>
        <w:spacing w:line="360" w:lineRule="auto"/>
        <w:ind w:firstLineChars="200" w:firstLine="562"/>
        <w:rPr>
          <w:rFonts w:ascii="仿宋_GB2312" w:eastAsia="仿宋_GB2312" w:hAnsi="宋体" w:cs="仿宋_GB2312"/>
          <w:bCs/>
          <w:color w:val="FF0000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t>第二步：</w:t>
      </w:r>
      <w:r>
        <w:rPr>
          <w:rFonts w:ascii="仿宋_GB2312" w:eastAsia="仿宋_GB2312" w:hAnsi="宋体" w:cs="仿宋_GB2312" w:hint="eastAsia"/>
          <w:bCs/>
          <w:sz w:val="28"/>
          <w:szCs w:val="28"/>
        </w:rPr>
        <w:t>进入APP登录页面，依次选择学校，输入学号及密码（密码为身份证后六位）后点击“登录”进入APP</w:t>
      </w:r>
      <w:r w:rsidR="00A4145B">
        <w:rPr>
          <w:rFonts w:ascii="仿宋_GB2312" w:eastAsia="仿宋_GB2312" w:hAnsi="宋体" w:cs="仿宋_GB2312" w:hint="eastAsia"/>
          <w:bCs/>
          <w:sz w:val="28"/>
          <w:szCs w:val="28"/>
        </w:rPr>
        <w:t>，学号可由A</w:t>
      </w:r>
      <w:r w:rsidR="00A4145B">
        <w:rPr>
          <w:rFonts w:ascii="仿宋_GB2312" w:eastAsia="仿宋_GB2312" w:hAnsi="宋体" w:cs="仿宋_GB2312"/>
          <w:bCs/>
          <w:sz w:val="28"/>
          <w:szCs w:val="28"/>
        </w:rPr>
        <w:t>PP</w:t>
      </w:r>
      <w:r w:rsidR="00A4145B">
        <w:rPr>
          <w:rFonts w:ascii="仿宋_GB2312" w:eastAsia="仿宋_GB2312" w:hAnsi="宋体" w:cs="仿宋_GB2312" w:hint="eastAsia"/>
          <w:bCs/>
          <w:sz w:val="28"/>
          <w:szCs w:val="28"/>
        </w:rPr>
        <w:t>、微信公众号、学院网站相应位置查询；</w:t>
      </w:r>
    </w:p>
    <w:p w:rsidR="00CC7C7B" w:rsidRDefault="00B37818" w:rsidP="00A4145B">
      <w:pPr>
        <w:spacing w:line="360" w:lineRule="auto"/>
        <w:ind w:firstLineChars="200" w:firstLine="480"/>
        <w:jc w:val="center"/>
        <w:rPr>
          <w:rFonts w:ascii="仿宋_GB2312" w:eastAsia="仿宋_GB2312" w:hAnsi="宋体" w:cs="仿宋_GB2312"/>
          <w:b/>
          <w:sz w:val="28"/>
          <w:szCs w:val="28"/>
        </w:rPr>
      </w:pPr>
      <w:r>
        <w:rPr>
          <w:noProof/>
          <w:sz w:val="24"/>
          <w:szCs w:val="22"/>
        </w:rPr>
        <w:lastRenderedPageBreak/>
        <w:drawing>
          <wp:inline distT="0" distB="0" distL="114300" distR="114300">
            <wp:extent cx="2647950" cy="4105275"/>
            <wp:effectExtent l="0" t="0" r="0" b="9525"/>
            <wp:docPr id="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631">
        <w:rPr>
          <w:rFonts w:ascii="仿宋_GB2312" w:eastAsia="仿宋_GB2312" w:hAnsi="宋体" w:cs="仿宋_GB2312"/>
          <w:b/>
          <w:noProof/>
          <w:sz w:val="28"/>
          <w:szCs w:val="28"/>
        </w:rPr>
        <w:drawing>
          <wp:inline distT="0" distB="0" distL="0" distR="0">
            <wp:extent cx="2433444" cy="4117213"/>
            <wp:effectExtent l="19050" t="0" r="4956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89" cy="411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7B" w:rsidRDefault="00CC7C7B">
      <w:pPr>
        <w:spacing w:line="360" w:lineRule="auto"/>
        <w:ind w:firstLineChars="200" w:firstLine="560"/>
        <w:rPr>
          <w:rFonts w:ascii="仿宋_GB2312" w:eastAsia="仿宋_GB2312" w:hAnsi="宋体" w:cs="仿宋_GB2312"/>
          <w:sz w:val="28"/>
          <w:szCs w:val="28"/>
        </w:rPr>
      </w:pPr>
    </w:p>
    <w:p w:rsidR="00CC7C7B" w:rsidRDefault="00984118" w:rsidP="00984118">
      <w:pPr>
        <w:spacing w:line="360" w:lineRule="auto"/>
        <w:ind w:firstLineChars="200" w:firstLine="560"/>
        <w:jc w:val="center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/>
          <w:noProof/>
          <w:sz w:val="28"/>
          <w:szCs w:val="28"/>
        </w:rPr>
        <w:drawing>
          <wp:inline distT="0" distB="0" distL="0" distR="0">
            <wp:extent cx="5904230" cy="4123294"/>
            <wp:effectExtent l="19050" t="0" r="127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12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7B" w:rsidRDefault="00B37818">
      <w:pPr>
        <w:spacing w:line="360" w:lineRule="auto"/>
        <w:ind w:firstLineChars="200" w:firstLine="562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lastRenderedPageBreak/>
        <w:t>第三步：</w:t>
      </w:r>
      <w:r>
        <w:rPr>
          <w:rFonts w:ascii="仿宋_GB2312" w:eastAsia="仿宋_GB2312" w:hAnsi="宋体" w:cs="仿宋_GB2312" w:hint="eastAsia"/>
          <w:sz w:val="28"/>
          <w:szCs w:val="28"/>
        </w:rPr>
        <w:t>学生点击“登录”</w:t>
      </w:r>
      <w:r w:rsidR="00BC5536">
        <w:rPr>
          <w:rFonts w:ascii="仿宋_GB2312" w:eastAsia="仿宋_GB2312" w:hAnsi="宋体" w:cs="仿宋_GB2312" w:hint="eastAsia"/>
          <w:sz w:val="28"/>
          <w:szCs w:val="28"/>
        </w:rPr>
        <w:t>进入A</w:t>
      </w:r>
      <w:r w:rsidR="00BC5536">
        <w:rPr>
          <w:rFonts w:ascii="仿宋_GB2312" w:eastAsia="仿宋_GB2312" w:hAnsi="宋体" w:cs="仿宋_GB2312"/>
          <w:sz w:val="28"/>
          <w:szCs w:val="28"/>
        </w:rPr>
        <w:t>PP</w:t>
      </w:r>
      <w:r>
        <w:rPr>
          <w:rFonts w:ascii="仿宋_GB2312" w:eastAsia="仿宋_GB2312" w:hAnsi="宋体" w:cs="仿宋_GB2312" w:hint="eastAsia"/>
          <w:sz w:val="28"/>
          <w:szCs w:val="28"/>
        </w:rPr>
        <w:t>后，须根据要求</w:t>
      </w:r>
      <w:r w:rsidR="00393A75">
        <w:rPr>
          <w:rFonts w:ascii="仿宋_GB2312" w:eastAsia="仿宋_GB2312" w:hAnsi="宋体" w:cs="仿宋_GB2312" w:hint="eastAsia"/>
          <w:sz w:val="28"/>
          <w:szCs w:val="28"/>
        </w:rPr>
        <w:t>完成“确认个人信息”</w:t>
      </w:r>
      <w:r>
        <w:rPr>
          <w:rFonts w:ascii="仿宋_GB2312" w:eastAsia="仿宋_GB2312" w:hAnsi="宋体" w:cs="仿宋_GB2312" w:hint="eastAsia"/>
          <w:sz w:val="28"/>
          <w:szCs w:val="28"/>
        </w:rPr>
        <w:t>（新生</w:t>
      </w:r>
      <w:r w:rsidR="003C2131">
        <w:rPr>
          <w:rFonts w:ascii="仿宋_GB2312" w:eastAsia="仿宋_GB2312" w:hAnsi="宋体" w:cs="仿宋_GB2312" w:hint="eastAsia"/>
          <w:sz w:val="28"/>
          <w:szCs w:val="28"/>
        </w:rPr>
        <w:t>同时须进行人脸识别认证</w:t>
      </w:r>
      <w:r>
        <w:rPr>
          <w:rFonts w:ascii="仿宋_GB2312" w:eastAsia="仿宋_GB2312" w:hAnsi="宋体" w:cs="仿宋_GB2312" w:hint="eastAsia"/>
          <w:sz w:val="28"/>
          <w:szCs w:val="28"/>
        </w:rPr>
        <w:t>，每名新生有3次人脸识别机会）</w:t>
      </w:r>
      <w:r w:rsidR="00393A75">
        <w:rPr>
          <w:rFonts w:ascii="仿宋_GB2312" w:eastAsia="仿宋_GB2312" w:hAnsi="宋体" w:cs="仿宋_GB2312" w:hint="eastAsia"/>
          <w:sz w:val="28"/>
          <w:szCs w:val="28"/>
        </w:rPr>
        <w:t>，输入的手机号码必须为学生本人的常用手机号码，一个手机号只能对应一名学生。</w:t>
      </w:r>
    </w:p>
    <w:p w:rsidR="00393A75" w:rsidRDefault="00393A75" w:rsidP="00393A75">
      <w:pPr>
        <w:spacing w:line="360" w:lineRule="auto"/>
        <w:ind w:firstLineChars="200" w:firstLine="562"/>
        <w:jc w:val="left"/>
        <w:rPr>
          <w:rFonts w:ascii="仿宋_GB2312" w:eastAsia="仿宋_GB2312" w:hAnsi="宋体" w:cs="仿宋_GB2312"/>
          <w:b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t>个人信息确认：</w:t>
      </w:r>
    </w:p>
    <w:p w:rsidR="00393A75" w:rsidRDefault="00393A75" w:rsidP="00393A75">
      <w:pPr>
        <w:spacing w:line="360" w:lineRule="auto"/>
        <w:ind w:firstLineChars="200" w:firstLine="560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t>（1）个人信息确认须仔细核实个人信息，手机号请填写本人常用手机号码，否则无法接收短信验证码；</w:t>
      </w:r>
    </w:p>
    <w:p w:rsidR="00393A75" w:rsidRDefault="00393A75" w:rsidP="00393A75">
      <w:pPr>
        <w:spacing w:line="360" w:lineRule="auto"/>
        <w:ind w:firstLineChars="200" w:firstLine="560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t>（2）若忘记密码可根据手机号找回密码；</w:t>
      </w:r>
    </w:p>
    <w:p w:rsidR="00393A75" w:rsidRDefault="00393A75" w:rsidP="00393A75">
      <w:pPr>
        <w:spacing w:line="360" w:lineRule="auto"/>
        <w:ind w:firstLineChars="200" w:firstLine="560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t>（3）“</w:t>
      </w:r>
      <w:r>
        <w:rPr>
          <w:rFonts w:ascii="仿宋_GB2312" w:eastAsia="仿宋_GB2312" w:hAnsi="宋体" w:cs="仿宋_GB2312" w:hint="eastAsia"/>
          <w:color w:val="FF0000"/>
          <w:sz w:val="28"/>
          <w:szCs w:val="28"/>
        </w:rPr>
        <w:t>*</w:t>
      </w:r>
      <w:r>
        <w:rPr>
          <w:rFonts w:ascii="仿宋_GB2312" w:eastAsia="仿宋_GB2312" w:hAnsi="宋体" w:cs="仿宋_GB2312" w:hint="eastAsia"/>
          <w:sz w:val="28"/>
          <w:szCs w:val="28"/>
        </w:rPr>
        <w:t>”标记为必填项，填写完成后须认真阅读相关制度文件并勾选确认后完成“确认个人信息”，点击“缴费”按钮根据系统提示完成在线缴费。</w:t>
      </w:r>
    </w:p>
    <w:p w:rsidR="003C2131" w:rsidRDefault="00427BE9" w:rsidP="00427BE9">
      <w:pPr>
        <w:spacing w:line="360" w:lineRule="auto"/>
        <w:ind w:firstLineChars="200" w:firstLine="560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t>新生人脸识别</w:t>
      </w:r>
      <w:r w:rsidR="00393A75">
        <w:rPr>
          <w:rFonts w:ascii="仿宋_GB2312" w:eastAsia="仿宋_GB2312" w:hAnsi="宋体" w:cs="仿宋_GB2312" w:hint="eastAsia"/>
          <w:sz w:val="28"/>
          <w:szCs w:val="28"/>
        </w:rPr>
        <w:t>如</w:t>
      </w:r>
      <w:r>
        <w:rPr>
          <w:rFonts w:ascii="仿宋_GB2312" w:eastAsia="仿宋_GB2312" w:hAnsi="宋体" w:cs="仿宋_GB2312" w:hint="eastAsia"/>
          <w:sz w:val="28"/>
          <w:szCs w:val="28"/>
        </w:rPr>
        <w:t>未通过，则需在一个工作日之后等待人脸识别人工审核结果，人工审核通过后可进行在线缴费，如人工审核不通过，学生应向所在函授站提供相关证明材料</w:t>
      </w:r>
      <w:r w:rsidR="00176EC2">
        <w:rPr>
          <w:rFonts w:ascii="仿宋_GB2312" w:eastAsia="仿宋_GB2312" w:hAnsi="宋体" w:cs="仿宋_GB2312" w:hint="eastAsia"/>
          <w:sz w:val="28"/>
          <w:szCs w:val="28"/>
        </w:rPr>
        <w:t>后</w:t>
      </w:r>
      <w:r>
        <w:rPr>
          <w:rFonts w:ascii="仿宋_GB2312" w:eastAsia="仿宋_GB2312" w:hAnsi="宋体" w:cs="仿宋_GB2312" w:hint="eastAsia"/>
          <w:sz w:val="28"/>
          <w:szCs w:val="28"/>
        </w:rPr>
        <w:t>等待学校复核，复核不通过者不得进行缴费</w:t>
      </w:r>
      <w:r w:rsidR="003C2131">
        <w:rPr>
          <w:rFonts w:ascii="仿宋_GB2312" w:eastAsia="仿宋_GB2312" w:hAnsi="宋体" w:cs="仿宋_GB2312" w:hint="eastAsia"/>
          <w:sz w:val="28"/>
          <w:szCs w:val="28"/>
        </w:rPr>
        <w:t>。</w:t>
      </w:r>
    </w:p>
    <w:p w:rsidR="00427BE9" w:rsidRDefault="00427BE9" w:rsidP="00427BE9">
      <w:pPr>
        <w:spacing w:line="360" w:lineRule="auto"/>
        <w:ind w:firstLineChars="200" w:firstLine="560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t>操作步骤如下图：</w:t>
      </w:r>
    </w:p>
    <w:p w:rsidR="00CC7C7B" w:rsidRDefault="00CD56C8" w:rsidP="004A1281">
      <w:pPr>
        <w:spacing w:line="360" w:lineRule="auto"/>
        <w:ind w:firstLineChars="200" w:firstLine="480"/>
        <w:jc w:val="left"/>
        <w:rPr>
          <w:rFonts w:ascii="仿宋_GB2312" w:eastAsia="仿宋_GB2312" w:hAnsi="宋体" w:cs="仿宋_GB2312"/>
          <w:sz w:val="28"/>
          <w:szCs w:val="28"/>
        </w:rPr>
      </w:pPr>
      <w:r w:rsidRPr="00CD56C8">
        <w:rPr>
          <w:sz w:val="24"/>
          <w:szCs w:val="2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2" type="#_x0000_t32" style="position:absolute;left:0;text-align:left;margin-left:141.65pt;margin-top:331.65pt;width:81.65pt;height:25.85pt;flip:x y;z-index:254803968" strokecolor="red">
            <v:stroke endarrow="block"/>
          </v:shape>
        </w:pict>
      </w:r>
      <w:r w:rsidRPr="00CD56C8">
        <w:rPr>
          <w:sz w:val="24"/>
          <w:szCs w:val="22"/>
        </w:rPr>
        <w:pict>
          <v:rect id="_x0000_s2093" style="position:absolute;left:0;text-align:left;margin-left:224.05pt;margin-top:316.15pt;width:239.05pt;height:52.7pt;z-index:253755392">
            <v:textbox>
              <w:txbxContent>
                <w:p w:rsidR="00427BE9" w:rsidRPr="00530DBD" w:rsidRDefault="00427BE9" w:rsidP="00427BE9">
                  <w:pPr>
                    <w:spacing w:line="360" w:lineRule="auto"/>
                    <w:ind w:firstLineChars="200" w:firstLine="420"/>
                    <w:rPr>
                      <w:color w:val="FF0000"/>
                      <w:szCs w:val="21"/>
                    </w:rPr>
                  </w:pPr>
                  <w:r w:rsidRPr="00530DBD">
                    <w:rPr>
                      <w:rFonts w:cs="宋体" w:hint="eastAsia"/>
                      <w:color w:val="FF0000"/>
                      <w:szCs w:val="21"/>
                    </w:rPr>
                    <w:t>在缴费周期内，新生必须在人脸识别及个人信息确认</w:t>
                  </w:r>
                  <w:r>
                    <w:rPr>
                      <w:rFonts w:cs="宋体" w:hint="eastAsia"/>
                      <w:color w:val="FF0000"/>
                      <w:szCs w:val="21"/>
                    </w:rPr>
                    <w:t>通过</w:t>
                  </w:r>
                  <w:r w:rsidRPr="00530DBD">
                    <w:rPr>
                      <w:rFonts w:cs="宋体" w:hint="eastAsia"/>
                      <w:color w:val="FF0000"/>
                      <w:szCs w:val="21"/>
                    </w:rPr>
                    <w:t>后，方可点击“缴费”在线缴费</w:t>
                  </w:r>
                </w:p>
                <w:p w:rsidR="00CC7C7B" w:rsidRPr="00427BE9" w:rsidRDefault="00CC7C7B" w:rsidP="00427BE9"/>
              </w:txbxContent>
            </v:textbox>
          </v:rect>
        </w:pict>
      </w:r>
      <w:r w:rsidR="004A1281">
        <w:rPr>
          <w:rFonts w:ascii="仿宋_GB2312" w:eastAsia="仿宋_GB2312" w:hAnsi="宋体" w:cs="仿宋_GB2312"/>
          <w:noProof/>
          <w:sz w:val="28"/>
          <w:szCs w:val="28"/>
        </w:rPr>
        <w:drawing>
          <wp:inline distT="0" distB="0" distL="0" distR="0">
            <wp:extent cx="2619375" cy="4654800"/>
            <wp:effectExtent l="19050" t="0" r="9525" b="0"/>
            <wp:docPr id="2" name="图片 1" descr="C:\Users\Administrator\Documents\WeChat Files\hellcomte\FileStorage\Temp\def1aa47410ed830a08eb83a77e055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hellcomte\FileStorage\Temp\def1aa47410ed830a08eb83a77e055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6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18">
        <w:rPr>
          <w:noProof/>
        </w:rPr>
        <w:drawing>
          <wp:inline distT="0" distB="0" distL="114300" distR="114300">
            <wp:extent cx="2615565" cy="4654550"/>
            <wp:effectExtent l="0" t="0" r="1333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C7B" w:rsidRDefault="00B37818">
      <w:pPr>
        <w:spacing w:line="360" w:lineRule="auto"/>
        <w:ind w:firstLineChars="200" w:firstLine="562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t>第四步：</w:t>
      </w:r>
      <w:r>
        <w:rPr>
          <w:rFonts w:ascii="仿宋_GB2312" w:eastAsia="仿宋_GB2312" w:hAnsi="宋体" w:cs="仿宋_GB2312" w:hint="eastAsia"/>
          <w:sz w:val="28"/>
          <w:szCs w:val="28"/>
        </w:rPr>
        <w:t>首次进入缴费页面，须验证本人手机号并修改初始密码，输入的手机号码必须为学生本人的常用手机号码</w:t>
      </w:r>
      <w:r w:rsidR="00393A75">
        <w:rPr>
          <w:rFonts w:ascii="仿宋_GB2312" w:eastAsia="仿宋_GB2312" w:hAnsi="宋体" w:cs="仿宋_GB2312" w:hint="eastAsia"/>
          <w:sz w:val="28"/>
          <w:szCs w:val="28"/>
        </w:rPr>
        <w:t>，</w:t>
      </w:r>
      <w:r w:rsidR="00393A75" w:rsidRPr="00DF3AA8">
        <w:rPr>
          <w:rStyle w:val="fontstyle01"/>
          <w:rFonts w:hint="default"/>
        </w:rPr>
        <w:t>如因未按要求缴纳</w:t>
      </w:r>
      <w:r w:rsidR="00393A75">
        <w:rPr>
          <w:rStyle w:val="fontstyle01"/>
          <w:rFonts w:hint="default"/>
        </w:rPr>
        <w:t>学费</w:t>
      </w:r>
      <w:r w:rsidR="00393A75" w:rsidRPr="00DF3AA8">
        <w:rPr>
          <w:rStyle w:val="fontstyle01"/>
          <w:rFonts w:hint="default"/>
        </w:rPr>
        <w:t>而造成的后果和经济损失由学生自行承担，学校不承担任何责任</w:t>
      </w:r>
      <w:r w:rsidR="00393A75">
        <w:rPr>
          <w:rStyle w:val="fontstyle01"/>
          <w:rFonts w:hint="default"/>
        </w:rPr>
        <w:t>。</w:t>
      </w:r>
    </w:p>
    <w:p w:rsidR="00CC7C7B" w:rsidRDefault="00B37818">
      <w:pPr>
        <w:spacing w:line="360" w:lineRule="auto"/>
        <w:ind w:left="2805" w:firstLineChars="200" w:firstLine="562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cs="宋体" w:hint="eastAsia"/>
          <w:b/>
          <w:noProof/>
          <w:color w:val="3E3E3E"/>
          <w:sz w:val="28"/>
          <w:szCs w:val="28"/>
        </w:rPr>
        <w:lastRenderedPageBreak/>
        <w:drawing>
          <wp:inline distT="0" distB="0" distL="114300" distR="114300">
            <wp:extent cx="2066925" cy="3686175"/>
            <wp:effectExtent l="0" t="0" r="9525" b="9525"/>
            <wp:docPr id="39" name="图片 5" descr="6daa277e6b69adfc4a319b2b5d4f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6daa277e6b69adfc4a319b2b5d4ffd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C7B" w:rsidRDefault="00B37818">
      <w:pPr>
        <w:spacing w:line="360" w:lineRule="auto"/>
        <w:ind w:firstLineChars="200" w:firstLine="562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t>第五步：</w:t>
      </w:r>
      <w:r>
        <w:rPr>
          <w:rFonts w:ascii="仿宋_GB2312" w:eastAsia="仿宋_GB2312" w:hAnsi="宋体" w:cs="仿宋_GB2312" w:hint="eastAsia"/>
          <w:sz w:val="28"/>
          <w:szCs w:val="28"/>
        </w:rPr>
        <w:t>点击“账单缴费”，认真查看账单信息、账单说明及缴费须知，然后务必认真填写学生本人的真实电子邮箱及通讯地址，此邮箱可均可作为书面通知、档案材料、资料、电子发票等的送达方式，请一定要认真填写。最后勾选账单，点击“立即支付”，根据提示完成在线缴费（缴费输入密码时，请注意查看当前所默认的银行卡是否正确，有误需重新选卡支付）</w:t>
      </w:r>
      <w:r w:rsidR="00176EC2">
        <w:rPr>
          <w:rFonts w:ascii="仿宋_GB2312" w:eastAsia="仿宋_GB2312" w:hAnsi="宋体" w:cs="仿宋_GB2312" w:hint="eastAsia"/>
          <w:sz w:val="28"/>
          <w:szCs w:val="28"/>
        </w:rPr>
        <w:t>，具体操作步骤如下图：</w:t>
      </w:r>
    </w:p>
    <w:p w:rsidR="00CC7C7B" w:rsidRDefault="00B37818">
      <w:pPr>
        <w:spacing w:line="360" w:lineRule="auto"/>
        <w:rPr>
          <w:rFonts w:ascii="仿宋_GB2312" w:eastAsia="仿宋_GB2312" w:cs="仿宋_GB2312"/>
          <w:color w:val="FF0000"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1951355" cy="3426460"/>
            <wp:effectExtent l="0" t="0" r="10795" b="2540"/>
            <wp:docPr id="2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>
            <wp:extent cx="1959610" cy="3485515"/>
            <wp:effectExtent l="0" t="0" r="2540" b="635"/>
            <wp:docPr id="19" name="图片 8" descr="66c9a1905678b0db0bc892597e6f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66c9a1905678b0db0bc892597e6fa6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>
            <wp:extent cx="1932940" cy="3486785"/>
            <wp:effectExtent l="0" t="0" r="0" b="0"/>
            <wp:docPr id="23" name="图片 9" descr="020c6f37dd0935886521a4c4d5db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020c6f37dd0935886521a4c4d5dba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C7B" w:rsidRPr="00427BE9" w:rsidRDefault="00B37818">
      <w:pPr>
        <w:spacing w:line="360" w:lineRule="auto"/>
        <w:rPr>
          <w:rFonts w:ascii="仿宋_GB2312" w:eastAsia="仿宋_GB2312" w:cs="仿宋_GB2312"/>
          <w:color w:val="FF0000"/>
          <w:sz w:val="28"/>
          <w:szCs w:val="28"/>
        </w:rPr>
      </w:pPr>
      <w:r>
        <w:rPr>
          <w:rFonts w:ascii="仿宋_GB2312" w:eastAsia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>
            <wp:extent cx="1876425" cy="3343275"/>
            <wp:effectExtent l="0" t="0" r="9525" b="9525"/>
            <wp:docPr id="24" name="图片 15" descr="cf9ad6fd4d73fd32988cbdaa129e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cf9ad6fd4d73fd32988cbdaa129edd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114300" distR="114300">
            <wp:extent cx="1895475" cy="3343275"/>
            <wp:effectExtent l="0" t="0" r="9525" b="9525"/>
            <wp:docPr id="3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>
            <wp:extent cx="1951990" cy="3500120"/>
            <wp:effectExtent l="0" t="0" r="10160" b="5080"/>
            <wp:docPr id="7" name="图片 7" descr="微信图片_202102051205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205120532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color w:val="FF0000"/>
          <w:sz w:val="28"/>
          <w:szCs w:val="28"/>
        </w:rPr>
        <w:lastRenderedPageBreak/>
        <w:drawing>
          <wp:inline distT="0" distB="0" distL="114300" distR="114300">
            <wp:extent cx="1963420" cy="4256405"/>
            <wp:effectExtent l="0" t="0" r="17780" b="10795"/>
            <wp:docPr id="8" name="图片 8" descr="微信图片_202102051205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205120532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>
            <wp:extent cx="1895475" cy="4109085"/>
            <wp:effectExtent l="0" t="0" r="9525" b="5715"/>
            <wp:docPr id="9" name="图片 9" descr="微信图片_202102051205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205120532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>
            <wp:extent cx="1907540" cy="4136390"/>
            <wp:effectExtent l="0" t="0" r="16510" b="16510"/>
            <wp:docPr id="10" name="图片 10" descr="微信图片_202102051205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205120532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>
            <wp:extent cx="1892935" cy="4103370"/>
            <wp:effectExtent l="0" t="0" r="12065" b="11430"/>
            <wp:docPr id="11" name="图片 11" descr="微信图片_202102051205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205120532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>
            <wp:extent cx="1935480" cy="4197350"/>
            <wp:effectExtent l="0" t="0" r="7620" b="12700"/>
            <wp:docPr id="12" name="图片 12" descr="微信图片_202102051205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205120532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BE9">
        <w:rPr>
          <w:rFonts w:ascii="仿宋_GB2312" w:eastAsia="仿宋_GB2312" w:cs="仿宋_GB2312"/>
          <w:noProof/>
          <w:color w:val="FF0000"/>
          <w:sz w:val="28"/>
          <w:szCs w:val="28"/>
        </w:rPr>
        <w:drawing>
          <wp:inline distT="0" distB="0" distL="0" distR="0">
            <wp:extent cx="1913733" cy="4234680"/>
            <wp:effectExtent l="19050" t="0" r="0" b="0"/>
            <wp:docPr id="6" name="图片 1" descr="C:\Users\Administrator\Desktop\2021年度在线缴费\微信图片_2021020518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年度在线缴费\微信图片_2021020518062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48" cy="424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7B" w:rsidRPr="000E57B5" w:rsidRDefault="00B37818" w:rsidP="000E57B5">
      <w:pPr>
        <w:spacing w:line="360" w:lineRule="auto"/>
        <w:ind w:firstLineChars="200" w:firstLine="560"/>
        <w:jc w:val="left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lastRenderedPageBreak/>
        <w:t>缴费完成后，点击“我的”（如下图红色框内）可查看已完成订单。</w:t>
      </w:r>
      <w:r>
        <w:rPr>
          <w:rFonts w:ascii="仿宋_GB2312" w:eastAsia="仿宋_GB2312" w:hAnsi="宋体" w:cs="仿宋_GB2312" w:hint="eastAsia"/>
          <w:b/>
          <w:color w:val="FF0000"/>
          <w:sz w:val="28"/>
          <w:szCs w:val="28"/>
        </w:rPr>
        <w:t>如支付过程遇到问题请回到“账单缴费”页面，在“账单缴费-缴费中”查看账单，并继续支付。缴费成功后支付宝会提示扣款成功，可以看到缴费信息。</w:t>
      </w:r>
    </w:p>
    <w:p w:rsidR="00CC7C7B" w:rsidRDefault="00CD56C8">
      <w:pPr>
        <w:spacing w:line="360" w:lineRule="auto"/>
        <w:ind w:firstLine="420"/>
        <w:rPr>
          <w:rFonts w:ascii="仿宋_GB2312" w:eastAsia="仿宋_GB2312" w:cs="仿宋_GB2312"/>
          <w:sz w:val="28"/>
          <w:szCs w:val="28"/>
        </w:rPr>
      </w:pPr>
      <w:r w:rsidRPr="00CD56C8">
        <w:rPr>
          <w:sz w:val="24"/>
          <w:szCs w:val="22"/>
        </w:rPr>
        <w:pict>
          <v:rect id="_x0000_s2099" style="position:absolute;left:0;text-align:left;margin-left:125.4pt;margin-top:225.1pt;width:33.85pt;height:37.05pt;z-index:249561088" strokecolor="red" strokeweight="3pt">
            <v:fill opacity="0"/>
          </v:rect>
        </w:pict>
      </w:r>
      <w:r w:rsidRPr="00CD56C8">
        <w:rPr>
          <w:sz w:val="24"/>
          <w:szCs w:val="22"/>
        </w:rPr>
        <w:pict>
          <v:rect id="_x0000_s2098" style="position:absolute;left:0;text-align:left;margin-left:369.15pt;margin-top:40.85pt;width:33.85pt;height:37.05pt;z-index:248512512" strokecolor="red" strokeweight="3pt">
            <v:fill opacity="0"/>
          </v:rect>
        </w:pict>
      </w:r>
      <w:r w:rsidR="00B37818"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114300" distR="114300">
            <wp:extent cx="1892300" cy="3361055"/>
            <wp:effectExtent l="0" t="0" r="12700" b="10795"/>
            <wp:docPr id="34" name="图片 6" descr="745d6e48ce19e48a7dc299641f7a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 descr="745d6e48ce19e48a7dc299641f7ae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818">
        <w:rPr>
          <w:rFonts w:ascii="仿宋_GB2312" w:eastAsia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>
            <wp:extent cx="1905635" cy="3385185"/>
            <wp:effectExtent l="0" t="0" r="18415" b="5715"/>
            <wp:docPr id="35" name="图片 20" descr="893148b68415be090ea640d48ab8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 descr="893148b68415be090ea640d48ab85a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818"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114300" distR="114300">
            <wp:extent cx="1680845" cy="3352800"/>
            <wp:effectExtent l="0" t="0" r="14605" b="0"/>
            <wp:docPr id="36" name="图片 93" descr="Screenshot_2019-01-28-17-33-48-89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3" descr="Screenshot_2019-01-28-17-33-48-890_com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C7B" w:rsidRDefault="00B37818">
      <w:pPr>
        <w:spacing w:line="360" w:lineRule="auto"/>
        <w:ind w:firstLineChars="200" w:firstLine="562"/>
        <w:jc w:val="left"/>
        <w:rPr>
          <w:rFonts w:ascii="仿宋_GB2312" w:eastAsia="仿宋_GB2312" w:hAnsi="宋体" w:cs="仿宋_GB2312"/>
          <w:b/>
          <w:sz w:val="28"/>
          <w:szCs w:val="28"/>
        </w:rPr>
      </w:pPr>
      <w:r>
        <w:rPr>
          <w:rFonts w:ascii="仿宋_GB2312" w:eastAsia="仿宋_GB2312" w:hAnsi="宋体" w:cs="仿宋_GB2312" w:hint="eastAsia"/>
          <w:b/>
          <w:sz w:val="28"/>
          <w:szCs w:val="28"/>
        </w:rPr>
        <w:t>第六步：申请电子发票</w:t>
      </w:r>
    </w:p>
    <w:p w:rsidR="00CC7C7B" w:rsidRDefault="00B37818">
      <w:pPr>
        <w:spacing w:line="360" w:lineRule="auto"/>
        <w:ind w:firstLineChars="200" w:firstLine="560"/>
        <w:rPr>
          <w:rFonts w:ascii="仿宋_GB2312" w:eastAsia="仿宋_GB2312" w:hAnsi="宋体" w:cs="仿宋_GB2312"/>
          <w:sz w:val="28"/>
          <w:szCs w:val="28"/>
        </w:rPr>
      </w:pPr>
      <w:r>
        <w:rPr>
          <w:rFonts w:ascii="仿宋_GB2312" w:eastAsia="仿宋_GB2312" w:hAnsi="宋体" w:cs="仿宋_GB2312" w:hint="eastAsia"/>
          <w:sz w:val="28"/>
          <w:szCs w:val="28"/>
        </w:rPr>
        <w:t>登录智慧缴费系统，在“我的”菜单中点击“我的发票”模块，找到需要申请发票的订单，点击进入填写电子邮箱（只有在已开票的状态下才可以填写邮箱）</w:t>
      </w:r>
    </w:p>
    <w:p w:rsidR="00CC7C7B" w:rsidRDefault="00B37818" w:rsidP="000E57B5">
      <w:pPr>
        <w:spacing w:line="360" w:lineRule="auto"/>
        <w:ind w:firstLineChars="200" w:firstLine="560"/>
        <w:jc w:val="center"/>
        <w:rPr>
          <w:rFonts w:ascii="仿宋_GB2312" w:eastAsia="仿宋_GB2312" w:cs="宋体"/>
          <w:b/>
          <w:color w:val="3E3E3E"/>
          <w:sz w:val="28"/>
          <w:szCs w:val="28"/>
        </w:rPr>
      </w:pPr>
      <w:r>
        <w:rPr>
          <w:rFonts w:ascii="仿宋_GB2312" w:eastAsia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1615773" cy="3359106"/>
            <wp:effectExtent l="19050" t="0" r="3477" b="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7075" cy="33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114300" distR="114300">
            <wp:extent cx="1817389" cy="3378204"/>
            <wp:effectExtent l="19050" t="0" r="0" b="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1483" cy="33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 w:hint="eastAsia"/>
          <w:noProof/>
          <w:sz w:val="28"/>
          <w:szCs w:val="28"/>
        </w:rPr>
        <w:drawing>
          <wp:inline distT="0" distB="0" distL="114300" distR="114300">
            <wp:extent cx="1721517" cy="3358022"/>
            <wp:effectExtent l="19050" t="0" r="0" b="0"/>
            <wp:docPr id="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2903" cy="336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C7B" w:rsidSect="00CC7C7B">
      <w:headerReference w:type="default" r:id="rId33"/>
      <w:pgSz w:w="11906" w:h="16838"/>
      <w:pgMar w:top="1418" w:right="1304" w:bottom="1418" w:left="1304" w:header="0" w:footer="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1BA" w:rsidRDefault="00A941BA" w:rsidP="00CC7C7B">
      <w:r>
        <w:separator/>
      </w:r>
    </w:p>
  </w:endnote>
  <w:endnote w:type="continuationSeparator" w:id="1">
    <w:p w:rsidR="00A941BA" w:rsidRDefault="00A941BA" w:rsidP="00CC7C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1BA" w:rsidRDefault="00A941BA" w:rsidP="00CC7C7B">
      <w:r>
        <w:separator/>
      </w:r>
    </w:p>
  </w:footnote>
  <w:footnote w:type="continuationSeparator" w:id="1">
    <w:p w:rsidR="00A941BA" w:rsidRDefault="00A941BA" w:rsidP="00CC7C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C7B" w:rsidRDefault="00CC7C7B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D57B22"/>
    <w:rsid w:val="000234E2"/>
    <w:rsid w:val="00045E2D"/>
    <w:rsid w:val="000A7707"/>
    <w:rsid w:val="000C0CD2"/>
    <w:rsid w:val="000C3787"/>
    <w:rsid w:val="000C5F08"/>
    <w:rsid w:val="000C6843"/>
    <w:rsid w:val="000E57B5"/>
    <w:rsid w:val="000F3E8B"/>
    <w:rsid w:val="000F72AD"/>
    <w:rsid w:val="00143D58"/>
    <w:rsid w:val="00176EC2"/>
    <w:rsid w:val="00192CEB"/>
    <w:rsid w:val="001A58C9"/>
    <w:rsid w:val="001C4107"/>
    <w:rsid w:val="00250776"/>
    <w:rsid w:val="00273D2B"/>
    <w:rsid w:val="002E3E0B"/>
    <w:rsid w:val="002E67C4"/>
    <w:rsid w:val="002F2138"/>
    <w:rsid w:val="002F79A7"/>
    <w:rsid w:val="003049FE"/>
    <w:rsid w:val="003303E9"/>
    <w:rsid w:val="00380561"/>
    <w:rsid w:val="003904AA"/>
    <w:rsid w:val="00393A75"/>
    <w:rsid w:val="003A2189"/>
    <w:rsid w:val="003A3F2C"/>
    <w:rsid w:val="003C2131"/>
    <w:rsid w:val="003C42DF"/>
    <w:rsid w:val="003C78AF"/>
    <w:rsid w:val="004028BD"/>
    <w:rsid w:val="00427BE9"/>
    <w:rsid w:val="00427DF4"/>
    <w:rsid w:val="00446983"/>
    <w:rsid w:val="00471650"/>
    <w:rsid w:val="00473572"/>
    <w:rsid w:val="004A1281"/>
    <w:rsid w:val="004A5631"/>
    <w:rsid w:val="004E43B9"/>
    <w:rsid w:val="004E4D60"/>
    <w:rsid w:val="005035F0"/>
    <w:rsid w:val="005066C0"/>
    <w:rsid w:val="005107E2"/>
    <w:rsid w:val="00526027"/>
    <w:rsid w:val="00544917"/>
    <w:rsid w:val="005A5F48"/>
    <w:rsid w:val="005B4DFC"/>
    <w:rsid w:val="005B5CD1"/>
    <w:rsid w:val="005B7108"/>
    <w:rsid w:val="005C35E6"/>
    <w:rsid w:val="005C7474"/>
    <w:rsid w:val="005F775A"/>
    <w:rsid w:val="006407B4"/>
    <w:rsid w:val="006B6856"/>
    <w:rsid w:val="006F2A89"/>
    <w:rsid w:val="006F339B"/>
    <w:rsid w:val="0071168E"/>
    <w:rsid w:val="00742335"/>
    <w:rsid w:val="00767354"/>
    <w:rsid w:val="00794E4C"/>
    <w:rsid w:val="007B4085"/>
    <w:rsid w:val="007C29F1"/>
    <w:rsid w:val="008134AC"/>
    <w:rsid w:val="00822B3D"/>
    <w:rsid w:val="00865456"/>
    <w:rsid w:val="008A1D6A"/>
    <w:rsid w:val="008B5875"/>
    <w:rsid w:val="008C73FE"/>
    <w:rsid w:val="008E4E98"/>
    <w:rsid w:val="008E7EEF"/>
    <w:rsid w:val="00910786"/>
    <w:rsid w:val="00932D73"/>
    <w:rsid w:val="009460A5"/>
    <w:rsid w:val="00984118"/>
    <w:rsid w:val="009846DA"/>
    <w:rsid w:val="00986149"/>
    <w:rsid w:val="009A5D5C"/>
    <w:rsid w:val="009E5192"/>
    <w:rsid w:val="00A15A4D"/>
    <w:rsid w:val="00A30515"/>
    <w:rsid w:val="00A41025"/>
    <w:rsid w:val="00A4145B"/>
    <w:rsid w:val="00A57AE0"/>
    <w:rsid w:val="00A647ED"/>
    <w:rsid w:val="00A7393A"/>
    <w:rsid w:val="00A764F6"/>
    <w:rsid w:val="00A82274"/>
    <w:rsid w:val="00A941BA"/>
    <w:rsid w:val="00A94C1C"/>
    <w:rsid w:val="00AC2249"/>
    <w:rsid w:val="00AE3EF9"/>
    <w:rsid w:val="00B3101B"/>
    <w:rsid w:val="00B37229"/>
    <w:rsid w:val="00B37818"/>
    <w:rsid w:val="00B63AAE"/>
    <w:rsid w:val="00B90805"/>
    <w:rsid w:val="00B92649"/>
    <w:rsid w:val="00B928CE"/>
    <w:rsid w:val="00B93535"/>
    <w:rsid w:val="00B94B4C"/>
    <w:rsid w:val="00BC5536"/>
    <w:rsid w:val="00BE414F"/>
    <w:rsid w:val="00C8085F"/>
    <w:rsid w:val="00C94CCC"/>
    <w:rsid w:val="00CA71A6"/>
    <w:rsid w:val="00CB3C0F"/>
    <w:rsid w:val="00CC69F0"/>
    <w:rsid w:val="00CC7C7B"/>
    <w:rsid w:val="00CD56C8"/>
    <w:rsid w:val="00CE17B4"/>
    <w:rsid w:val="00D54C3B"/>
    <w:rsid w:val="00D57B22"/>
    <w:rsid w:val="00DC3767"/>
    <w:rsid w:val="00DD1780"/>
    <w:rsid w:val="00DD1FA4"/>
    <w:rsid w:val="00E04963"/>
    <w:rsid w:val="00E251BD"/>
    <w:rsid w:val="00E2631D"/>
    <w:rsid w:val="00E65F60"/>
    <w:rsid w:val="00EA7F86"/>
    <w:rsid w:val="00EC6DD2"/>
    <w:rsid w:val="00ED0F8A"/>
    <w:rsid w:val="00F32B14"/>
    <w:rsid w:val="00F76A98"/>
    <w:rsid w:val="00FB1D7A"/>
    <w:rsid w:val="00FB5525"/>
    <w:rsid w:val="00FC3DB5"/>
    <w:rsid w:val="00FC411E"/>
    <w:rsid w:val="00FE02A4"/>
    <w:rsid w:val="00FF5FAB"/>
    <w:rsid w:val="011B548B"/>
    <w:rsid w:val="0128059D"/>
    <w:rsid w:val="013540BB"/>
    <w:rsid w:val="0181066D"/>
    <w:rsid w:val="01B939D1"/>
    <w:rsid w:val="0241557B"/>
    <w:rsid w:val="036F3B6C"/>
    <w:rsid w:val="04086611"/>
    <w:rsid w:val="05243843"/>
    <w:rsid w:val="05344E1A"/>
    <w:rsid w:val="05BD2959"/>
    <w:rsid w:val="06D74F32"/>
    <w:rsid w:val="07DC7477"/>
    <w:rsid w:val="09100845"/>
    <w:rsid w:val="0916252D"/>
    <w:rsid w:val="09B935AF"/>
    <w:rsid w:val="0AB26150"/>
    <w:rsid w:val="0D3019AC"/>
    <w:rsid w:val="0DBE144D"/>
    <w:rsid w:val="0F411C5F"/>
    <w:rsid w:val="0FCB1B9B"/>
    <w:rsid w:val="11190961"/>
    <w:rsid w:val="114D2EDC"/>
    <w:rsid w:val="142C7F95"/>
    <w:rsid w:val="14BE7DDB"/>
    <w:rsid w:val="16ED6F49"/>
    <w:rsid w:val="188F39AE"/>
    <w:rsid w:val="1A531418"/>
    <w:rsid w:val="1B0F577A"/>
    <w:rsid w:val="1B1835A1"/>
    <w:rsid w:val="1B56594B"/>
    <w:rsid w:val="1C4C0B5B"/>
    <w:rsid w:val="1C8B750A"/>
    <w:rsid w:val="1D49024D"/>
    <w:rsid w:val="1D4D61D5"/>
    <w:rsid w:val="1D727C81"/>
    <w:rsid w:val="1DB560A7"/>
    <w:rsid w:val="1F8857FA"/>
    <w:rsid w:val="218D0A6F"/>
    <w:rsid w:val="21C42685"/>
    <w:rsid w:val="220A63B0"/>
    <w:rsid w:val="225637E3"/>
    <w:rsid w:val="22B80B1D"/>
    <w:rsid w:val="23235EF0"/>
    <w:rsid w:val="25584644"/>
    <w:rsid w:val="272F15F1"/>
    <w:rsid w:val="287C1D2D"/>
    <w:rsid w:val="28B31D76"/>
    <w:rsid w:val="2A4E4095"/>
    <w:rsid w:val="2AA95961"/>
    <w:rsid w:val="2B2253E8"/>
    <w:rsid w:val="2B2D0215"/>
    <w:rsid w:val="2B53485D"/>
    <w:rsid w:val="2BBB6999"/>
    <w:rsid w:val="2C401E3B"/>
    <w:rsid w:val="2C84609C"/>
    <w:rsid w:val="2D8B4DEC"/>
    <w:rsid w:val="2DFA14C0"/>
    <w:rsid w:val="308279EF"/>
    <w:rsid w:val="30A73068"/>
    <w:rsid w:val="30A918DE"/>
    <w:rsid w:val="31DF683C"/>
    <w:rsid w:val="327D0D2D"/>
    <w:rsid w:val="32841C11"/>
    <w:rsid w:val="33041466"/>
    <w:rsid w:val="33267134"/>
    <w:rsid w:val="3385568A"/>
    <w:rsid w:val="3398748F"/>
    <w:rsid w:val="344E50D1"/>
    <w:rsid w:val="35005D9E"/>
    <w:rsid w:val="35942777"/>
    <w:rsid w:val="361F1021"/>
    <w:rsid w:val="36511259"/>
    <w:rsid w:val="36AB442B"/>
    <w:rsid w:val="370148C3"/>
    <w:rsid w:val="37DD052A"/>
    <w:rsid w:val="3951038F"/>
    <w:rsid w:val="39A1413A"/>
    <w:rsid w:val="3A2D5074"/>
    <w:rsid w:val="3AB8544E"/>
    <w:rsid w:val="3B11546C"/>
    <w:rsid w:val="3B7D21B8"/>
    <w:rsid w:val="3BE82FAF"/>
    <w:rsid w:val="3C1B16F4"/>
    <w:rsid w:val="3C4627A2"/>
    <w:rsid w:val="3C7606A2"/>
    <w:rsid w:val="3CBC0CD5"/>
    <w:rsid w:val="3CD035D8"/>
    <w:rsid w:val="3DB0677E"/>
    <w:rsid w:val="3E3140AF"/>
    <w:rsid w:val="3EB41936"/>
    <w:rsid w:val="3F747797"/>
    <w:rsid w:val="3FC849F9"/>
    <w:rsid w:val="40572C68"/>
    <w:rsid w:val="40906ED0"/>
    <w:rsid w:val="42436C7C"/>
    <w:rsid w:val="43DB03F5"/>
    <w:rsid w:val="443B108C"/>
    <w:rsid w:val="44CA5AEA"/>
    <w:rsid w:val="458117CE"/>
    <w:rsid w:val="478068D4"/>
    <w:rsid w:val="47947378"/>
    <w:rsid w:val="47A63AC2"/>
    <w:rsid w:val="48B5345F"/>
    <w:rsid w:val="49D1595C"/>
    <w:rsid w:val="4B3A067B"/>
    <w:rsid w:val="4B7440CC"/>
    <w:rsid w:val="4BF40272"/>
    <w:rsid w:val="4C07011F"/>
    <w:rsid w:val="4D930E85"/>
    <w:rsid w:val="4DA10DB6"/>
    <w:rsid w:val="4E437C66"/>
    <w:rsid w:val="4E776646"/>
    <w:rsid w:val="4EBB5D03"/>
    <w:rsid w:val="4FC27ECC"/>
    <w:rsid w:val="50242109"/>
    <w:rsid w:val="50AD63F7"/>
    <w:rsid w:val="51444139"/>
    <w:rsid w:val="515E7A47"/>
    <w:rsid w:val="51A04DEF"/>
    <w:rsid w:val="51EC0862"/>
    <w:rsid w:val="520D5C7A"/>
    <w:rsid w:val="528A5B0B"/>
    <w:rsid w:val="52D03214"/>
    <w:rsid w:val="53A91281"/>
    <w:rsid w:val="54706993"/>
    <w:rsid w:val="553E6FC0"/>
    <w:rsid w:val="55A357F2"/>
    <w:rsid w:val="55AD56C7"/>
    <w:rsid w:val="56E055A5"/>
    <w:rsid w:val="56E376CB"/>
    <w:rsid w:val="57480D9B"/>
    <w:rsid w:val="57704650"/>
    <w:rsid w:val="5832544D"/>
    <w:rsid w:val="59386939"/>
    <w:rsid w:val="59A87FBD"/>
    <w:rsid w:val="5A3B4762"/>
    <w:rsid w:val="5A53247F"/>
    <w:rsid w:val="5AC06ED7"/>
    <w:rsid w:val="5CE24DE7"/>
    <w:rsid w:val="5CE613E2"/>
    <w:rsid w:val="5E0D7D32"/>
    <w:rsid w:val="5E821ECC"/>
    <w:rsid w:val="5E9076D1"/>
    <w:rsid w:val="5F203B5E"/>
    <w:rsid w:val="5F2219F5"/>
    <w:rsid w:val="5F954C49"/>
    <w:rsid w:val="5FD65675"/>
    <w:rsid w:val="606429D0"/>
    <w:rsid w:val="60CC147B"/>
    <w:rsid w:val="60F24444"/>
    <w:rsid w:val="62292AFD"/>
    <w:rsid w:val="622A47B0"/>
    <w:rsid w:val="62B5341E"/>
    <w:rsid w:val="632B3B54"/>
    <w:rsid w:val="632C17FF"/>
    <w:rsid w:val="638C33A7"/>
    <w:rsid w:val="641D4483"/>
    <w:rsid w:val="64F914B5"/>
    <w:rsid w:val="65546EB2"/>
    <w:rsid w:val="65AE3D75"/>
    <w:rsid w:val="664D2F4F"/>
    <w:rsid w:val="6715029A"/>
    <w:rsid w:val="68342095"/>
    <w:rsid w:val="68F03903"/>
    <w:rsid w:val="690E08B8"/>
    <w:rsid w:val="6B665A37"/>
    <w:rsid w:val="6B8319BD"/>
    <w:rsid w:val="6CBE5C69"/>
    <w:rsid w:val="6DC14E8A"/>
    <w:rsid w:val="6E047906"/>
    <w:rsid w:val="6E955EE0"/>
    <w:rsid w:val="6FA65526"/>
    <w:rsid w:val="714B52C2"/>
    <w:rsid w:val="71D961D6"/>
    <w:rsid w:val="720D18CF"/>
    <w:rsid w:val="7357358D"/>
    <w:rsid w:val="75A3203E"/>
    <w:rsid w:val="77493D8D"/>
    <w:rsid w:val="774A0B88"/>
    <w:rsid w:val="77980681"/>
    <w:rsid w:val="77A26C05"/>
    <w:rsid w:val="7917672C"/>
    <w:rsid w:val="79553076"/>
    <w:rsid w:val="79714949"/>
    <w:rsid w:val="79B65A92"/>
    <w:rsid w:val="7A230350"/>
    <w:rsid w:val="7ACE727B"/>
    <w:rsid w:val="7AD434A0"/>
    <w:rsid w:val="7AE73874"/>
    <w:rsid w:val="7BD760D3"/>
    <w:rsid w:val="7C016F77"/>
    <w:rsid w:val="7CC04B08"/>
    <w:rsid w:val="7D7C7BE4"/>
    <w:rsid w:val="7DEA364A"/>
    <w:rsid w:val="7F605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 fillcolor="white">
      <v:fill color="white"/>
    </o:shapedefaults>
    <o:shapelayout v:ext="edit">
      <o:idmap v:ext="edit" data="2"/>
      <o:rules v:ext="edit">
        <o:r id="V:Rule2" type="connector" idref="#_x0000_s209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C7B"/>
    <w:pPr>
      <w:widowControl w:val="0"/>
      <w:jc w:val="both"/>
    </w:pPr>
    <w:rPr>
      <w:rFonts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rsid w:val="00CC7C7B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qFormat/>
    <w:rsid w:val="00CC7C7B"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paragraph" w:styleId="3">
    <w:name w:val="heading 3"/>
    <w:basedOn w:val="a"/>
    <w:next w:val="a"/>
    <w:qFormat/>
    <w:rsid w:val="00CC7C7B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CC7C7B"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semiHidden/>
    <w:unhideWhenUsed/>
    <w:rsid w:val="00CC7C7B"/>
    <w:pPr>
      <w:jc w:val="left"/>
    </w:pPr>
  </w:style>
  <w:style w:type="paragraph" w:styleId="a5">
    <w:name w:val="Balloon Text"/>
    <w:basedOn w:val="a"/>
    <w:link w:val="Char0"/>
    <w:qFormat/>
    <w:rsid w:val="00CC7C7B"/>
    <w:rPr>
      <w:sz w:val="18"/>
      <w:szCs w:val="18"/>
    </w:rPr>
  </w:style>
  <w:style w:type="paragraph" w:styleId="a6">
    <w:name w:val="footer"/>
    <w:basedOn w:val="a"/>
    <w:link w:val="Char1"/>
    <w:qFormat/>
    <w:rsid w:val="00CC7C7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Char2"/>
    <w:qFormat/>
    <w:rsid w:val="00CC7C7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footnote text"/>
    <w:basedOn w:val="a"/>
    <w:link w:val="Char3"/>
    <w:semiHidden/>
    <w:unhideWhenUsed/>
    <w:rsid w:val="00CC7C7B"/>
    <w:pPr>
      <w:snapToGrid w:val="0"/>
      <w:jc w:val="left"/>
    </w:pPr>
    <w:rPr>
      <w:sz w:val="18"/>
      <w:szCs w:val="18"/>
    </w:rPr>
  </w:style>
  <w:style w:type="paragraph" w:styleId="a9">
    <w:name w:val="Normal (Web)"/>
    <w:basedOn w:val="a"/>
    <w:qFormat/>
    <w:rsid w:val="00CC7C7B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a">
    <w:name w:val="annotation subject"/>
    <w:basedOn w:val="a4"/>
    <w:next w:val="a4"/>
    <w:link w:val="Char4"/>
    <w:semiHidden/>
    <w:unhideWhenUsed/>
    <w:qFormat/>
    <w:rsid w:val="00CC7C7B"/>
    <w:rPr>
      <w:b/>
      <w:bCs/>
    </w:rPr>
  </w:style>
  <w:style w:type="character" w:styleId="ab">
    <w:name w:val="Strong"/>
    <w:qFormat/>
    <w:rsid w:val="00CC7C7B"/>
    <w:rPr>
      <w:b/>
    </w:rPr>
  </w:style>
  <w:style w:type="character" w:styleId="ac">
    <w:name w:val="Hyperlink"/>
    <w:basedOn w:val="a0"/>
    <w:rsid w:val="00CC7C7B"/>
    <w:rPr>
      <w:color w:val="0000FF"/>
      <w:u w:val="single"/>
    </w:rPr>
  </w:style>
  <w:style w:type="character" w:styleId="ad">
    <w:name w:val="annotation reference"/>
    <w:basedOn w:val="a0"/>
    <w:semiHidden/>
    <w:unhideWhenUsed/>
    <w:qFormat/>
    <w:rsid w:val="00CC7C7B"/>
    <w:rPr>
      <w:sz w:val="21"/>
      <w:szCs w:val="21"/>
    </w:rPr>
  </w:style>
  <w:style w:type="character" w:styleId="ae">
    <w:name w:val="footnote reference"/>
    <w:basedOn w:val="a0"/>
    <w:semiHidden/>
    <w:unhideWhenUsed/>
    <w:rsid w:val="00CC7C7B"/>
    <w:rPr>
      <w:vertAlign w:val="superscript"/>
    </w:rPr>
  </w:style>
  <w:style w:type="character" w:customStyle="1" w:styleId="Char0">
    <w:name w:val="批注框文本 Char"/>
    <w:link w:val="a5"/>
    <w:qFormat/>
    <w:rsid w:val="00CC7C7B"/>
    <w:rPr>
      <w:kern w:val="2"/>
      <w:sz w:val="18"/>
      <w:szCs w:val="18"/>
    </w:rPr>
  </w:style>
  <w:style w:type="paragraph" w:styleId="af">
    <w:name w:val="List Paragraph"/>
    <w:basedOn w:val="a"/>
    <w:uiPriority w:val="99"/>
    <w:qFormat/>
    <w:rsid w:val="00CC7C7B"/>
    <w:pPr>
      <w:ind w:firstLineChars="200" w:firstLine="420"/>
    </w:pPr>
  </w:style>
  <w:style w:type="character" w:customStyle="1" w:styleId="Char">
    <w:name w:val="批注文字 Char"/>
    <w:basedOn w:val="a0"/>
    <w:link w:val="a4"/>
    <w:semiHidden/>
    <w:rsid w:val="00CC7C7B"/>
    <w:rPr>
      <w:rFonts w:cs="Times New Roman"/>
      <w:kern w:val="2"/>
      <w:sz w:val="21"/>
      <w:szCs w:val="24"/>
    </w:rPr>
  </w:style>
  <w:style w:type="character" w:customStyle="1" w:styleId="Char4">
    <w:name w:val="批注主题 Char"/>
    <w:basedOn w:val="Char"/>
    <w:link w:val="aa"/>
    <w:semiHidden/>
    <w:rsid w:val="00CC7C7B"/>
    <w:rPr>
      <w:rFonts w:cs="Times New Roman"/>
      <w:b/>
      <w:bCs/>
      <w:kern w:val="2"/>
      <w:sz w:val="21"/>
      <w:szCs w:val="24"/>
    </w:rPr>
  </w:style>
  <w:style w:type="character" w:customStyle="1" w:styleId="Char3">
    <w:name w:val="脚注文本 Char"/>
    <w:basedOn w:val="a0"/>
    <w:link w:val="a8"/>
    <w:semiHidden/>
    <w:qFormat/>
    <w:rsid w:val="00CC7C7B"/>
    <w:rPr>
      <w:rFonts w:cs="Times New Roman"/>
      <w:kern w:val="2"/>
      <w:sz w:val="18"/>
      <w:szCs w:val="18"/>
    </w:rPr>
  </w:style>
  <w:style w:type="character" w:customStyle="1" w:styleId="Char1">
    <w:name w:val="页脚 Char"/>
    <w:basedOn w:val="a0"/>
    <w:link w:val="a6"/>
    <w:qFormat/>
    <w:rsid w:val="00CC7C7B"/>
    <w:rPr>
      <w:rFonts w:ascii="Calibri" w:hAnsi="Calibri" w:cs="Times New Roman" w:hint="default"/>
      <w:kern w:val="2"/>
      <w:sz w:val="18"/>
      <w:szCs w:val="22"/>
    </w:rPr>
  </w:style>
  <w:style w:type="character" w:customStyle="1" w:styleId="Char2">
    <w:name w:val="页眉 Char"/>
    <w:basedOn w:val="a0"/>
    <w:link w:val="a7"/>
    <w:qFormat/>
    <w:rsid w:val="00CC7C7B"/>
    <w:rPr>
      <w:rFonts w:ascii="Calibri" w:hAnsi="Calibri" w:cs="Times New Roman" w:hint="default"/>
      <w:kern w:val="2"/>
      <w:sz w:val="18"/>
      <w:szCs w:val="22"/>
    </w:rPr>
  </w:style>
  <w:style w:type="character" w:customStyle="1" w:styleId="20">
    <w:name w:val="明显参考2"/>
    <w:basedOn w:val="a0"/>
    <w:qFormat/>
    <w:rsid w:val="00CC7C7B"/>
    <w:rPr>
      <w:b/>
      <w:smallCaps/>
      <w:color w:val="5B9BD5"/>
      <w:spacing w:val="5"/>
    </w:rPr>
  </w:style>
  <w:style w:type="character" w:customStyle="1" w:styleId="fontstyle01">
    <w:name w:val="fontstyle01"/>
    <w:basedOn w:val="a0"/>
    <w:rsid w:val="00393A75"/>
    <w:rPr>
      <w:rFonts w:ascii="仿宋_GB2312" w:eastAsia="仿宋_GB2312" w:hint="eastAsia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jpeg" Type="http://schemas.openxmlformats.org/officeDocument/2006/relationships/image"/><Relationship Id="rId15" Target="media/image8.png" Type="http://schemas.openxmlformats.org/officeDocument/2006/relationships/image"/><Relationship Id="rId16" Target="media/image9.jpeg" Type="http://schemas.openxmlformats.org/officeDocument/2006/relationships/image"/><Relationship Id="rId17" Target="media/image10.jpeg" Type="http://schemas.openxmlformats.org/officeDocument/2006/relationships/image"/><Relationship Id="rId18" Target="media/image11.jpeg" Type="http://schemas.openxmlformats.org/officeDocument/2006/relationships/image"/><Relationship Id="rId19" Target="media/image12.png" Type="http://schemas.openxmlformats.org/officeDocument/2006/relationships/image"/><Relationship Id="rId2" Target="../customXml/item2.xml" Type="http://schemas.openxmlformats.org/officeDocument/2006/relationships/customXml"/><Relationship Id="rId20" Target="media/image13.jpeg" Type="http://schemas.openxmlformats.org/officeDocument/2006/relationships/image"/><Relationship Id="rId21" Target="media/image14.jpeg" Type="http://schemas.openxmlformats.org/officeDocument/2006/relationships/image"/><Relationship Id="rId22" Target="media/image15.jpeg" Type="http://schemas.openxmlformats.org/officeDocument/2006/relationships/image"/><Relationship Id="rId23" Target="media/image16.jpeg" Type="http://schemas.openxmlformats.org/officeDocument/2006/relationships/image"/><Relationship Id="rId24" Target="media/image17.jpeg" Type="http://schemas.openxmlformats.org/officeDocument/2006/relationships/image"/><Relationship Id="rId25" Target="media/image18.jpeg" Type="http://schemas.openxmlformats.org/officeDocument/2006/relationships/image"/><Relationship Id="rId26" Target="media/image19.png" Type="http://schemas.openxmlformats.org/officeDocument/2006/relationships/image"/><Relationship Id="rId27" Target="media/image20.jpeg" Type="http://schemas.openxmlformats.org/officeDocument/2006/relationships/image"/><Relationship Id="rId28" Target="media/image21.jpeg" Type="http://schemas.openxmlformats.org/officeDocument/2006/relationships/image"/><Relationship Id="rId29" Target="media/image22.png" Type="http://schemas.openxmlformats.org/officeDocument/2006/relationships/image"/><Relationship Id="rId3" Target="styles.xml" Type="http://schemas.openxmlformats.org/officeDocument/2006/relationships/styles"/><Relationship Id="rId30" Target="media/image23.pn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header1.xml" Type="http://schemas.openxmlformats.org/officeDocument/2006/relationships/header"/><Relationship Id="rId34" Target="fontTable.xml" Type="http://schemas.openxmlformats.org/officeDocument/2006/relationships/fontTable"/><Relationship Id="rId35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8"/>
    <customShpInfo spid="_x0000_s1069"/>
    <customShpInfo spid="_x0000_s1071"/>
    <customShpInfo spid="_x0000_s1072"/>
    <customShpInfo spid="_x0000_s1073"/>
    <customShpInfo spid="_x0000_s1070"/>
    <customShpInfo spid="_x0000_s1080"/>
    <customShpInfo spid="_x0000_s1079"/>
    <customShpInfo spid="_x0000_s1075"/>
    <customShpInfo spid="_x0000_s1074"/>
  </customShpExts>
</s:customData>
</file>

<file path=customXml/itemProps1.xml><?xml version="1.0" encoding="utf-8"?>
<ds:datastoreItem xmlns:ds="http://schemas.openxmlformats.org/officeDocument/2006/customXml" ds:itemID="{D7511592-F89D-47C3-8AC0-6F16D8E2CA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2024-01-16T11:54:00Z</dcterms:created>
  <dc:creator>dell</dc:creator>
  <cp:lastModifiedBy>Windows 用户</cp:lastModifiedBy>
  <cp:lastPrinted>2019-01-28T10:37:00Z</cp:lastPrinted>
  <dcterms:modified xsi:type="dcterms:W3CDTF">2024-01-16T13:09:00Z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